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3D0A" w14:textId="7696B0CD" w:rsidR="00893E57" w:rsidRPr="002F34E7" w:rsidRDefault="00AB491D" w:rsidP="00504D71">
      <w:pPr>
        <w:rPr>
          <w:rStyle w:val="normaltextrun"/>
          <w:rFonts w:asciiTheme="minorHAnsi" w:hAnsiTheme="minorHAnsi" w:cstheme="minorHAnsi"/>
          <w:bdr w:val="none" w:sz="0" w:space="0" w:color="auto" w:frame="1"/>
          <w:lang w:val="en-US"/>
        </w:rPr>
      </w:pPr>
      <w:r w:rsidRPr="002F34E7">
        <w:rPr>
          <w:rFonts w:asciiTheme="minorHAnsi" w:hAnsiTheme="minorHAnsi" w:cstheme="minorHAnsi"/>
          <w:bdr w:val="none" w:sz="0" w:space="0" w:color="auto" w:frame="1"/>
          <w:lang w:val="en-US"/>
        </w:rPr>
        <w:t>Discussion introduced by Dr Simon Turner</w:t>
      </w:r>
      <w:r w:rsidR="00504D71" w:rsidRPr="002F34E7">
        <w:rPr>
          <w:rFonts w:asciiTheme="minorHAnsi" w:hAnsiTheme="minorHAnsi" w:cstheme="minorHAnsi"/>
          <w:bdr w:val="none" w:sz="0" w:space="0" w:color="auto" w:frame="1"/>
          <w:lang w:val="en-US"/>
        </w:rPr>
        <w:t>,</w:t>
      </w:r>
      <w:r w:rsidRPr="002F34E7">
        <w:rPr>
          <w:rFonts w:asciiTheme="minorHAnsi" w:hAnsiTheme="minorHAnsi" w:cstheme="minorHAnsi"/>
          <w:bdr w:val="none" w:sz="0" w:space="0" w:color="auto" w:frame="1"/>
          <w:lang w:val="en-US"/>
        </w:rPr>
        <w:t xml:space="preserve"> Senior Research Associate, Dept of Geography, UCL and Secretary of the Anthropocene Working Group</w:t>
      </w:r>
      <w:r w:rsidR="00504D71" w:rsidRPr="002F34E7">
        <w:rPr>
          <w:rFonts w:asciiTheme="minorHAnsi" w:hAnsiTheme="minorHAnsi" w:cstheme="minorHAnsi"/>
          <w:bdr w:val="none" w:sz="0" w:space="0" w:color="auto" w:frame="1"/>
          <w:lang w:val="en-US"/>
        </w:rPr>
        <w:t xml:space="preserve">. He has been </w:t>
      </w:r>
      <w:r w:rsidR="00681344" w:rsidRPr="002F34E7">
        <w:rPr>
          <w:rFonts w:asciiTheme="minorHAnsi" w:hAnsiTheme="minorHAnsi" w:cstheme="minorHAnsi"/>
          <w:bdr w:val="none" w:sz="0" w:space="0" w:color="auto" w:frame="1"/>
          <w:lang w:val="en-US"/>
        </w:rPr>
        <w:t>research</w:t>
      </w:r>
      <w:r w:rsidR="00504D71" w:rsidRPr="002F34E7">
        <w:rPr>
          <w:rFonts w:asciiTheme="minorHAnsi" w:hAnsiTheme="minorHAnsi" w:cstheme="minorHAnsi"/>
          <w:bdr w:val="none" w:sz="0" w:space="0" w:color="auto" w:frame="1"/>
          <w:lang w:val="en-US"/>
        </w:rPr>
        <w:t>ing</w:t>
      </w:r>
      <w:r w:rsidR="00681344" w:rsidRPr="002F34E7">
        <w:rPr>
          <w:rFonts w:asciiTheme="minorHAnsi" w:hAnsiTheme="minorHAnsi" w:cstheme="minorHAnsi"/>
          <w:bdr w:val="none" w:sz="0" w:space="0" w:color="auto" w:frame="1"/>
          <w:lang w:val="en-US"/>
        </w:rPr>
        <w:t> the impact of human activity on environmental systems</w:t>
      </w:r>
      <w:r w:rsidR="00504D71" w:rsidRPr="002F34E7">
        <w:rPr>
          <w:rFonts w:asciiTheme="minorHAnsi" w:hAnsiTheme="minorHAnsi" w:cstheme="minorHAnsi"/>
          <w:bdr w:val="none" w:sz="0" w:space="0" w:color="auto" w:frame="1"/>
          <w:lang w:val="en-US"/>
        </w:rPr>
        <w:t xml:space="preserve"> </w:t>
      </w:r>
      <w:r w:rsidR="00504D71" w:rsidRPr="002F34E7">
        <w:rPr>
          <w:rStyle w:val="normaltextrun"/>
          <w:rFonts w:asciiTheme="minorHAnsi" w:hAnsiTheme="minorHAnsi" w:cstheme="minorHAnsi"/>
          <w:bdr w:val="none" w:sz="0" w:space="0" w:color="auto" w:frame="1"/>
          <w:lang w:val="en-US"/>
        </w:rPr>
        <w:t>since PhD research in the late 1990s on Anthropocene timescales of environmental change.</w:t>
      </w:r>
    </w:p>
    <w:p w14:paraId="220C1872" w14:textId="77777777" w:rsidR="000B7466" w:rsidRPr="002F34E7" w:rsidRDefault="000B7466" w:rsidP="00504D71">
      <w:pPr>
        <w:rPr>
          <w:rStyle w:val="normaltextrun"/>
          <w:rFonts w:asciiTheme="minorHAnsi" w:hAnsiTheme="minorHAnsi" w:cstheme="minorHAnsi"/>
          <w:bdr w:val="none" w:sz="0" w:space="0" w:color="auto" w:frame="1"/>
          <w:lang w:val="en-US"/>
        </w:rPr>
      </w:pPr>
    </w:p>
    <w:p w14:paraId="71DEDCE3" w14:textId="1EB2EE16" w:rsidR="000B7466" w:rsidRPr="002F34E7" w:rsidRDefault="000B7466" w:rsidP="00504D71">
      <w:pPr>
        <w:rPr>
          <w:rStyle w:val="normaltextrun"/>
          <w:rFonts w:asciiTheme="minorHAnsi" w:hAnsiTheme="minorHAnsi" w:cstheme="minorHAnsi"/>
          <w:bdr w:val="none" w:sz="0" w:space="0" w:color="auto" w:frame="1"/>
          <w:lang w:val="en-US"/>
        </w:rPr>
      </w:pPr>
      <w:r w:rsidRPr="002F34E7">
        <w:rPr>
          <w:rStyle w:val="normaltextrun"/>
          <w:rFonts w:asciiTheme="minorHAnsi" w:hAnsiTheme="minorHAnsi" w:cstheme="minorHAnsi"/>
          <w:bdr w:val="none" w:sz="0" w:space="0" w:color="auto" w:frame="1"/>
          <w:lang w:val="en-US"/>
        </w:rPr>
        <w:t xml:space="preserve">The key techniques involve using geochemical, physical and radiometric analyses (mercury, trace metals, nitrogen and carbon isotopes, fly-ash, microplastics, organic pollutants, weapons test and natural radionuclides) to record environmental change and the history of anthropogenic contamination and its impact on freshwater organisms.  </w:t>
      </w:r>
    </w:p>
    <w:p w14:paraId="0642EF99" w14:textId="77777777" w:rsidR="000B7466" w:rsidRPr="002F34E7" w:rsidRDefault="000B7466" w:rsidP="00504D71">
      <w:pPr>
        <w:rPr>
          <w:rStyle w:val="normaltextrun"/>
          <w:rFonts w:asciiTheme="minorHAnsi" w:hAnsiTheme="minorHAnsi" w:cstheme="minorHAnsi"/>
          <w:bdr w:val="none" w:sz="0" w:space="0" w:color="auto" w:frame="1"/>
          <w:lang w:val="en-US"/>
        </w:rPr>
      </w:pPr>
    </w:p>
    <w:p w14:paraId="49B9AFA2" w14:textId="104C006A" w:rsidR="0052795F" w:rsidRPr="002F34E7" w:rsidRDefault="0052795F" w:rsidP="0052795F">
      <w:pPr>
        <w:rPr>
          <w:rFonts w:asciiTheme="minorHAnsi" w:hAnsiTheme="minorHAnsi" w:cstheme="minorHAnsi"/>
        </w:rPr>
      </w:pPr>
      <w:r w:rsidRPr="002F34E7">
        <w:rPr>
          <w:rFonts w:asciiTheme="minorHAnsi" w:hAnsiTheme="minorHAnsi" w:cstheme="minorHAnsi"/>
        </w:rPr>
        <w:t>The</w:t>
      </w:r>
      <w:r w:rsidR="000B7466" w:rsidRPr="002F34E7">
        <w:rPr>
          <w:rFonts w:asciiTheme="minorHAnsi" w:hAnsiTheme="minorHAnsi" w:cstheme="minorHAnsi"/>
        </w:rPr>
        <w:t xml:space="preserve"> ‘Anthropocene’</w:t>
      </w:r>
      <w:r w:rsidRPr="002F34E7">
        <w:rPr>
          <w:rFonts w:asciiTheme="minorHAnsi" w:hAnsiTheme="minorHAnsi" w:cstheme="minorHAnsi"/>
        </w:rPr>
        <w:t xml:space="preserve"> was coined in the 1980s, then popularised in 2000 by atmospheric chemist Paul J </w:t>
      </w:r>
      <w:proofErr w:type="spellStart"/>
      <w:r w:rsidRPr="002F34E7">
        <w:rPr>
          <w:rFonts w:asciiTheme="minorHAnsi" w:hAnsiTheme="minorHAnsi" w:cstheme="minorHAnsi"/>
        </w:rPr>
        <w:t>Crutzen</w:t>
      </w:r>
      <w:proofErr w:type="spellEnd"/>
      <w:r w:rsidRPr="002F34E7">
        <w:rPr>
          <w:rFonts w:asciiTheme="minorHAnsi" w:hAnsiTheme="minorHAnsi" w:cstheme="minorHAnsi"/>
        </w:rPr>
        <w:t xml:space="preserve"> and diatom researcher Eugene F Stoermer. </w:t>
      </w:r>
      <w:r w:rsidR="002C59B6" w:rsidRPr="002F34E7">
        <w:rPr>
          <w:rFonts w:asciiTheme="minorHAnsi" w:hAnsiTheme="minorHAnsi" w:cstheme="minorHAnsi"/>
        </w:rPr>
        <w:t>By way of background, t</w:t>
      </w:r>
      <w:r w:rsidRPr="002F34E7">
        <w:rPr>
          <w:rFonts w:asciiTheme="minorHAnsi" w:hAnsiTheme="minorHAnsi" w:cstheme="minorHAnsi"/>
        </w:rPr>
        <w:t>he NHM comments that:</w:t>
      </w:r>
    </w:p>
    <w:p w14:paraId="05DFADC7" w14:textId="77777777" w:rsidR="0052795F" w:rsidRPr="002F34E7" w:rsidRDefault="0052795F" w:rsidP="0052795F">
      <w:pPr>
        <w:rPr>
          <w:rFonts w:asciiTheme="minorHAnsi" w:hAnsiTheme="minorHAnsi" w:cstheme="minorHAnsi"/>
        </w:rPr>
      </w:pPr>
    </w:p>
    <w:p w14:paraId="74C1896F" w14:textId="77777777" w:rsidR="002C59B6" w:rsidRPr="002F34E7" w:rsidRDefault="0052795F" w:rsidP="0052795F">
      <w:pPr>
        <w:ind w:left="720"/>
        <w:rPr>
          <w:rFonts w:asciiTheme="minorHAnsi" w:hAnsiTheme="minorHAnsi" w:cstheme="minorHAnsi"/>
          <w:i/>
          <w:iCs/>
        </w:rPr>
      </w:pPr>
      <w:r w:rsidRPr="002F34E7">
        <w:rPr>
          <w:rFonts w:asciiTheme="minorHAnsi" w:hAnsiTheme="minorHAnsi" w:cstheme="minorHAnsi"/>
          <w:i/>
          <w:iCs/>
        </w:rPr>
        <w:t>“It is widely accepted that our species, </w:t>
      </w:r>
      <w:hyperlink r:id="rId7" w:history="1">
        <w:r w:rsidRPr="002F34E7">
          <w:rPr>
            <w:rFonts w:asciiTheme="minorHAnsi" w:hAnsiTheme="minorHAnsi" w:cstheme="minorHAnsi"/>
            <w:i/>
            <w:iCs/>
          </w:rPr>
          <w:t>Homo sapiens</w:t>
        </w:r>
      </w:hyperlink>
      <w:r w:rsidRPr="002F34E7">
        <w:rPr>
          <w:rFonts w:asciiTheme="minorHAnsi" w:hAnsiTheme="minorHAnsi" w:cstheme="minorHAnsi"/>
          <w:i/>
          <w:iCs/>
        </w:rPr>
        <w:t>, has had such a significant impact on Earth and its inhabitants that we will have a lasting - and potentially irreversible - influence on its systems, environment, processes and </w:t>
      </w:r>
      <w:hyperlink r:id="rId8" w:tgtFrame="_self" w:history="1">
        <w:r w:rsidRPr="002F34E7">
          <w:rPr>
            <w:rFonts w:asciiTheme="minorHAnsi" w:hAnsiTheme="minorHAnsi" w:cstheme="minorHAnsi"/>
            <w:i/>
            <w:iCs/>
          </w:rPr>
          <w:t>biodiversity</w:t>
        </w:r>
      </w:hyperlink>
      <w:r w:rsidRPr="002F34E7">
        <w:rPr>
          <w:rFonts w:asciiTheme="minorHAnsi" w:hAnsiTheme="minorHAnsi" w:cstheme="minorHAnsi"/>
          <w:i/>
          <w:iCs/>
        </w:rPr>
        <w:t>. To make matters more complicated, the word Anthropocene is used in a variety of cultural and scientific contexts. Researchers, conservationists, poets, philosophers, politicians and activists are all using it, and often they mean quite different things.</w:t>
      </w:r>
      <w:r w:rsidR="002C59B6" w:rsidRPr="002F34E7">
        <w:rPr>
          <w:rFonts w:asciiTheme="minorHAnsi" w:hAnsiTheme="minorHAnsi" w:cstheme="minorHAnsi"/>
          <w:i/>
          <w:iCs/>
        </w:rPr>
        <w:t xml:space="preserve"> </w:t>
      </w:r>
    </w:p>
    <w:p w14:paraId="1E91E8A9" w14:textId="77777777" w:rsidR="002C59B6" w:rsidRPr="002F34E7" w:rsidRDefault="002C59B6" w:rsidP="0052795F">
      <w:pPr>
        <w:ind w:left="720"/>
        <w:rPr>
          <w:rFonts w:asciiTheme="minorHAnsi" w:hAnsiTheme="minorHAnsi" w:cstheme="minorHAnsi"/>
          <w:i/>
          <w:iCs/>
        </w:rPr>
      </w:pPr>
    </w:p>
    <w:p w14:paraId="551351C8" w14:textId="3FC25DB6" w:rsidR="0052795F" w:rsidRPr="002F34E7" w:rsidRDefault="002C59B6" w:rsidP="0052795F">
      <w:pPr>
        <w:ind w:left="720"/>
        <w:rPr>
          <w:rFonts w:asciiTheme="minorHAnsi" w:hAnsiTheme="minorHAnsi" w:cstheme="minorHAnsi"/>
          <w:i/>
          <w:iCs/>
        </w:rPr>
      </w:pPr>
      <w:r w:rsidRPr="002F34E7">
        <w:rPr>
          <w:rFonts w:asciiTheme="minorHAnsi" w:hAnsiTheme="minorHAnsi" w:cstheme="minorHAnsi"/>
          <w:i/>
          <w:iCs/>
        </w:rPr>
        <w:t>Although there have been </w:t>
      </w:r>
      <w:hyperlink r:id="rId9" w:history="1">
        <w:r w:rsidRPr="002F34E7">
          <w:rPr>
            <w:rFonts w:asciiTheme="minorHAnsi" w:hAnsiTheme="minorHAnsi" w:cstheme="minorHAnsi"/>
            <w:i/>
            <w:iCs/>
          </w:rPr>
          <w:t>mass extinction events</w:t>
        </w:r>
      </w:hyperlink>
      <w:r w:rsidRPr="002F34E7">
        <w:rPr>
          <w:rFonts w:asciiTheme="minorHAnsi" w:hAnsiTheme="minorHAnsi" w:cstheme="minorHAnsi"/>
          <w:i/>
          <w:iCs/>
        </w:rPr>
        <w:t> in Earth's history where vast swathes of life have been wiped out, until now they have all been triggered by natural causes like asteroids and volcanic eruptions. This is the first time a single species has caused such destructive effects on the natural world and had an awareness of doing so.</w:t>
      </w:r>
      <w:r w:rsidR="0052795F" w:rsidRPr="002F34E7">
        <w:rPr>
          <w:rFonts w:asciiTheme="minorHAnsi" w:hAnsiTheme="minorHAnsi" w:cstheme="minorHAnsi"/>
          <w:i/>
          <w:iCs/>
        </w:rPr>
        <w:t>”</w:t>
      </w:r>
    </w:p>
    <w:p w14:paraId="5891310B" w14:textId="77777777" w:rsidR="0052795F" w:rsidRPr="002F34E7" w:rsidRDefault="0052795F" w:rsidP="0052795F">
      <w:pPr>
        <w:rPr>
          <w:rFonts w:asciiTheme="minorHAnsi" w:hAnsiTheme="minorHAnsi" w:cstheme="minorHAnsi"/>
          <w:lang w:val="en-US"/>
        </w:rPr>
      </w:pPr>
    </w:p>
    <w:p w14:paraId="5ED93FB6" w14:textId="34971011" w:rsidR="00893E57" w:rsidRPr="002F34E7" w:rsidRDefault="00893E57" w:rsidP="002F34E7">
      <w:pPr>
        <w:textAlignment w:val="baseline"/>
        <w:rPr>
          <w:rStyle w:val="normaltextrun"/>
          <w:rFonts w:asciiTheme="minorHAnsi" w:hAnsiTheme="minorHAnsi" w:cstheme="minorHAnsi"/>
        </w:rPr>
      </w:pPr>
      <w:r w:rsidRPr="002F34E7">
        <w:rPr>
          <w:rFonts w:asciiTheme="minorHAnsi" w:hAnsiTheme="minorHAnsi" w:cstheme="minorHAnsi"/>
          <w:bdr w:val="none" w:sz="0" w:space="0" w:color="auto" w:frame="1"/>
        </w:rPr>
        <w:t xml:space="preserve">The proposed start of the Anthropocene </w:t>
      </w:r>
      <w:r w:rsidR="002C59B6" w:rsidRPr="002F34E7">
        <w:rPr>
          <w:rFonts w:asciiTheme="minorHAnsi" w:hAnsiTheme="minorHAnsi" w:cstheme="minorHAnsi"/>
          <w:bdr w:val="none" w:sz="0" w:space="0" w:color="auto" w:frame="1"/>
        </w:rPr>
        <w:t>is</w:t>
      </w:r>
      <w:r w:rsidRPr="002F34E7">
        <w:rPr>
          <w:rFonts w:asciiTheme="minorHAnsi" w:hAnsiTheme="minorHAnsi" w:cstheme="minorHAnsi"/>
          <w:bdr w:val="none" w:sz="0" w:space="0" w:color="auto" w:frame="1"/>
        </w:rPr>
        <w:t xml:space="preserve"> 1952 (</w:t>
      </w:r>
      <w:r w:rsidRPr="002F34E7">
        <w:rPr>
          <w:rFonts w:asciiTheme="minorHAnsi" w:hAnsiTheme="minorHAnsi" w:cstheme="minorHAnsi"/>
        </w:rPr>
        <w:t>when the plutonium from hydrogen bomb tests appeared in sediment in a Canadian lake).</w:t>
      </w:r>
      <w:r w:rsidR="00BF22BB" w:rsidRPr="002F34E7">
        <w:rPr>
          <w:rFonts w:asciiTheme="minorHAnsi" w:hAnsiTheme="minorHAnsi" w:cstheme="minorHAnsi"/>
        </w:rPr>
        <w:t xml:space="preserve"> </w:t>
      </w:r>
      <w:r w:rsidRPr="002F34E7">
        <w:rPr>
          <w:rFonts w:asciiTheme="minorHAnsi" w:hAnsiTheme="minorHAnsi" w:cstheme="minorHAnsi"/>
        </w:rPr>
        <w:t>This would then mark the official point when the world moved out of the Holocene, a relatively stable period beginning after the end of the last ice age</w:t>
      </w:r>
      <w:r w:rsidR="00E53F35" w:rsidRPr="002F34E7">
        <w:rPr>
          <w:rFonts w:asciiTheme="minorHAnsi" w:hAnsiTheme="minorHAnsi" w:cstheme="minorHAnsi"/>
        </w:rPr>
        <w:t xml:space="preserve"> </w:t>
      </w:r>
      <w:r w:rsidRPr="002F34E7">
        <w:rPr>
          <w:rFonts w:asciiTheme="minorHAnsi" w:hAnsiTheme="minorHAnsi" w:cstheme="minorHAnsi"/>
          <w:bdr w:val="none" w:sz="0" w:space="0" w:color="auto" w:frame="1"/>
        </w:rPr>
        <w:t xml:space="preserve">and if ratified </w:t>
      </w:r>
      <w:r w:rsidRPr="002F34E7">
        <w:rPr>
          <w:rFonts w:asciiTheme="minorHAnsi" w:hAnsiTheme="minorHAnsi" w:cstheme="minorHAnsi"/>
        </w:rPr>
        <w:t xml:space="preserve">by the international </w:t>
      </w:r>
      <w:r w:rsidRPr="002F34E7">
        <w:rPr>
          <w:rFonts w:asciiTheme="minorHAnsi" w:hAnsiTheme="minorHAnsi" w:cstheme="minorHAnsi"/>
          <w:bdr w:val="none" w:sz="0" w:space="0" w:color="auto" w:frame="1"/>
          <w:lang w:val="en-US"/>
        </w:rPr>
        <w:t xml:space="preserve">Anthropocene Working Group, </w:t>
      </w:r>
      <w:r w:rsidRPr="002F34E7">
        <w:rPr>
          <w:rFonts w:asciiTheme="minorHAnsi" w:hAnsiTheme="minorHAnsi" w:cstheme="minorHAnsi"/>
        </w:rPr>
        <w:t xml:space="preserve">a </w:t>
      </w:r>
      <w:r w:rsidRPr="002F34E7">
        <w:rPr>
          <w:rFonts w:asciiTheme="minorHAnsi" w:hAnsiTheme="minorHAnsi" w:cstheme="minorHAnsi"/>
          <w:bdr w:val="none" w:sz="0" w:space="0" w:color="auto" w:frame="1"/>
          <w:lang w:val="en-US"/>
        </w:rPr>
        <w:t xml:space="preserve">Global Boundary </w:t>
      </w:r>
      <w:proofErr w:type="spellStart"/>
      <w:r w:rsidRPr="002F34E7">
        <w:rPr>
          <w:rFonts w:asciiTheme="minorHAnsi" w:hAnsiTheme="minorHAnsi" w:cstheme="minorHAnsi"/>
          <w:bdr w:val="none" w:sz="0" w:space="0" w:color="auto" w:frame="1"/>
          <w:lang w:val="en-US"/>
        </w:rPr>
        <w:t>Stratotype</w:t>
      </w:r>
      <w:proofErr w:type="spellEnd"/>
      <w:r w:rsidRPr="002F34E7">
        <w:rPr>
          <w:rFonts w:asciiTheme="minorHAnsi" w:hAnsiTheme="minorHAnsi" w:cstheme="minorHAnsi"/>
          <w:bdr w:val="none" w:sz="0" w:space="0" w:color="auto" w:frame="1"/>
          <w:lang w:val="en-US"/>
        </w:rPr>
        <w:t xml:space="preserve"> and Section Point (GSSP, or ‘golden spike’) for the Anthropocene would be created.</w:t>
      </w:r>
    </w:p>
    <w:p w14:paraId="260955FA" w14:textId="77777777" w:rsidR="003978A2" w:rsidRPr="002F34E7" w:rsidRDefault="00504D71" w:rsidP="00504D71">
      <w:pPr>
        <w:rPr>
          <w:rFonts w:asciiTheme="minorHAnsi" w:hAnsiTheme="minorHAnsi" w:cstheme="minorHAnsi"/>
          <w:bdr w:val="none" w:sz="0" w:space="0" w:color="auto" w:frame="1"/>
          <w:lang w:val="en-US"/>
        </w:rPr>
      </w:pPr>
      <w:r w:rsidRPr="002F34E7">
        <w:rPr>
          <w:rStyle w:val="normaltextrun"/>
          <w:rFonts w:asciiTheme="minorHAnsi" w:hAnsiTheme="minorHAnsi" w:cstheme="minorHAnsi"/>
          <w:bdr w:val="none" w:sz="0" w:space="0" w:color="auto" w:frame="1"/>
          <w:lang w:val="en-US"/>
        </w:rPr>
        <w:t>However, a</w:t>
      </w:r>
      <w:r w:rsidRPr="002F34E7">
        <w:rPr>
          <w:rFonts w:asciiTheme="minorHAnsi" w:hAnsiTheme="minorHAnsi" w:cstheme="minorHAnsi"/>
          <w:bdr w:val="none" w:sz="0" w:space="0" w:color="auto" w:frame="1"/>
          <w:lang w:val="en-US"/>
        </w:rPr>
        <w:t xml:space="preserve">fter 15 years of discussion, </w:t>
      </w:r>
      <w:r w:rsidR="00893E57" w:rsidRPr="002F34E7">
        <w:rPr>
          <w:rFonts w:asciiTheme="minorHAnsi" w:hAnsiTheme="minorHAnsi" w:cstheme="minorHAnsi"/>
        </w:rPr>
        <w:t>by a 12 to 4 vote</w:t>
      </w:r>
      <w:r w:rsidR="004C3F02" w:rsidRPr="002F34E7">
        <w:rPr>
          <w:rFonts w:asciiTheme="minorHAnsi" w:hAnsiTheme="minorHAnsi" w:cstheme="minorHAnsi"/>
        </w:rPr>
        <w:t xml:space="preserve"> last month</w:t>
      </w:r>
      <w:r w:rsidR="00893E57" w:rsidRPr="002F34E7">
        <w:rPr>
          <w:rFonts w:asciiTheme="minorHAnsi" w:hAnsiTheme="minorHAnsi" w:cstheme="minorHAnsi"/>
        </w:rPr>
        <w:t xml:space="preserve">, the </w:t>
      </w:r>
      <w:r w:rsidR="004C3F02" w:rsidRPr="002F34E7">
        <w:rPr>
          <w:rFonts w:asciiTheme="minorHAnsi" w:hAnsiTheme="minorHAnsi" w:cstheme="minorHAnsi"/>
        </w:rPr>
        <w:t xml:space="preserve">international </w:t>
      </w:r>
      <w:proofErr w:type="spellStart"/>
      <w:r w:rsidR="00893E57" w:rsidRPr="002F34E7">
        <w:rPr>
          <w:rFonts w:asciiTheme="minorHAnsi" w:hAnsiTheme="minorHAnsi" w:cstheme="minorHAnsi"/>
        </w:rPr>
        <w:t>Subcommission</w:t>
      </w:r>
      <w:proofErr w:type="spellEnd"/>
      <w:r w:rsidR="00893E57" w:rsidRPr="002F34E7">
        <w:rPr>
          <w:rFonts w:asciiTheme="minorHAnsi" w:hAnsiTheme="minorHAnsi" w:cstheme="minorHAnsi"/>
        </w:rPr>
        <w:t xml:space="preserve"> on Quaternary Stratigraphy decided against the proposal to make </w:t>
      </w:r>
      <w:r w:rsidRPr="002F34E7">
        <w:rPr>
          <w:rFonts w:asciiTheme="minorHAnsi" w:hAnsiTheme="minorHAnsi" w:cstheme="minorHAnsi"/>
          <w:bdr w:val="none" w:sz="0" w:space="0" w:color="auto" w:frame="1"/>
          <w:lang w:val="en-US"/>
        </w:rPr>
        <w:t>the Anthropocene an official epoch</w:t>
      </w:r>
      <w:r w:rsidR="004C3F02" w:rsidRPr="002F34E7">
        <w:rPr>
          <w:rFonts w:asciiTheme="minorHAnsi" w:hAnsiTheme="minorHAnsi" w:cstheme="minorHAnsi"/>
          <w:bdr w:val="none" w:sz="0" w:space="0" w:color="auto" w:frame="1"/>
          <w:lang w:val="en-US"/>
        </w:rPr>
        <w:t>. This triggered reports</w:t>
      </w:r>
      <w:r w:rsidR="00893E57" w:rsidRPr="002F34E7">
        <w:rPr>
          <w:rFonts w:asciiTheme="minorHAnsi" w:hAnsiTheme="minorHAnsi" w:cstheme="minorHAnsi"/>
          <w:bdr w:val="none" w:sz="0" w:space="0" w:color="auto" w:frame="1"/>
          <w:lang w:val="en-US"/>
        </w:rPr>
        <w:t xml:space="preserve"> in the press that th</w:t>
      </w:r>
      <w:r w:rsidR="004C3F02" w:rsidRPr="002F34E7">
        <w:rPr>
          <w:rFonts w:asciiTheme="minorHAnsi" w:hAnsiTheme="minorHAnsi" w:cstheme="minorHAnsi"/>
          <w:bdr w:val="none" w:sz="0" w:space="0" w:color="auto" w:frame="1"/>
          <w:lang w:val="en-US"/>
        </w:rPr>
        <w:t>e</w:t>
      </w:r>
      <w:r w:rsidR="00893E57" w:rsidRPr="002F34E7">
        <w:rPr>
          <w:rFonts w:asciiTheme="minorHAnsi" w:hAnsiTheme="minorHAnsi" w:cstheme="minorHAnsi"/>
          <w:bdr w:val="none" w:sz="0" w:space="0" w:color="auto" w:frame="1"/>
          <w:lang w:val="en-US"/>
        </w:rPr>
        <w:t xml:space="preserve"> decision “bore the hallmarks of neglect of due scientific process and calls for the decision to be annulled”</w:t>
      </w:r>
      <w:r w:rsidR="00EE0460" w:rsidRPr="002F34E7">
        <w:rPr>
          <w:rFonts w:asciiTheme="minorHAnsi" w:hAnsiTheme="minorHAnsi" w:cstheme="minorHAnsi"/>
          <w:bdr w:val="none" w:sz="0" w:space="0" w:color="auto" w:frame="1"/>
          <w:lang w:val="en-US"/>
        </w:rPr>
        <w:t xml:space="preserve"> because most scientists felt that the data collected in the past 20 years or so as simply overwhelming and the sediments deposited wholly different to the Holocene. </w:t>
      </w:r>
    </w:p>
    <w:p w14:paraId="10AC26DA" w14:textId="10770BD0" w:rsidR="00586C76" w:rsidRPr="002F34E7" w:rsidRDefault="00000000" w:rsidP="00504D71">
      <w:pPr>
        <w:rPr>
          <w:rFonts w:asciiTheme="minorHAnsi" w:hAnsiTheme="minorHAnsi" w:cstheme="minorHAnsi"/>
          <w:bdr w:val="none" w:sz="0" w:space="0" w:color="auto" w:frame="1"/>
          <w:lang w:val="en-US"/>
        </w:rPr>
      </w:pPr>
      <w:hyperlink r:id="rId10" w:history="1">
        <w:r w:rsidR="00586C76" w:rsidRPr="002F34E7">
          <w:rPr>
            <w:rStyle w:val="Hyperlink"/>
            <w:rFonts w:asciiTheme="minorHAnsi" w:hAnsiTheme="minorHAnsi" w:cstheme="minorHAnsi"/>
            <w:color w:val="auto"/>
            <w:bdr w:val="none" w:sz="0" w:space="0" w:color="auto" w:frame="1"/>
            <w:lang w:val="en-US"/>
          </w:rPr>
          <w:t>https://www.nature.com/articles/d41586-024-00868-1</w:t>
        </w:r>
      </w:hyperlink>
      <w:r w:rsidR="00586C76" w:rsidRPr="002F34E7">
        <w:rPr>
          <w:rFonts w:asciiTheme="minorHAnsi" w:hAnsiTheme="minorHAnsi" w:cstheme="minorHAnsi"/>
          <w:bdr w:val="none" w:sz="0" w:space="0" w:color="auto" w:frame="1"/>
          <w:lang w:val="en-US"/>
        </w:rPr>
        <w:t xml:space="preserve"> </w:t>
      </w:r>
    </w:p>
    <w:p w14:paraId="1DF50E01" w14:textId="77777777" w:rsidR="003978A2" w:rsidRPr="002F34E7" w:rsidRDefault="003978A2" w:rsidP="00504D71">
      <w:pPr>
        <w:rPr>
          <w:rFonts w:asciiTheme="minorHAnsi" w:hAnsiTheme="minorHAnsi" w:cstheme="minorHAnsi"/>
          <w:bdr w:val="none" w:sz="0" w:space="0" w:color="auto" w:frame="1"/>
          <w:lang w:val="en-US"/>
        </w:rPr>
      </w:pPr>
    </w:p>
    <w:p w14:paraId="66332D73" w14:textId="5D871F51" w:rsidR="00504D71" w:rsidRPr="002F34E7" w:rsidRDefault="00EE0460" w:rsidP="00504D71">
      <w:pPr>
        <w:rPr>
          <w:rFonts w:asciiTheme="minorHAnsi" w:hAnsiTheme="minorHAnsi" w:cstheme="minorHAnsi"/>
        </w:rPr>
      </w:pPr>
      <w:r w:rsidRPr="002F34E7">
        <w:rPr>
          <w:rFonts w:asciiTheme="minorHAnsi" w:hAnsiTheme="minorHAnsi" w:cstheme="minorHAnsi"/>
          <w:bdr w:val="none" w:sz="0" w:space="0" w:color="auto" w:frame="1"/>
          <w:lang w:val="en-US"/>
        </w:rPr>
        <w:t xml:space="preserve">The post WW2 </w:t>
      </w:r>
      <w:r w:rsidR="003978A2" w:rsidRPr="002F34E7">
        <w:rPr>
          <w:rFonts w:asciiTheme="minorHAnsi" w:hAnsiTheme="minorHAnsi" w:cstheme="minorHAnsi"/>
          <w:bdr w:val="none" w:sz="0" w:space="0" w:color="auto" w:frame="1"/>
          <w:lang w:val="en-US"/>
        </w:rPr>
        <w:t xml:space="preserve">heavily </w:t>
      </w:r>
      <w:r w:rsidRPr="002F34E7">
        <w:rPr>
          <w:rFonts w:asciiTheme="minorHAnsi" w:hAnsiTheme="minorHAnsi" w:cstheme="minorHAnsi"/>
          <w:bdr w:val="none" w:sz="0" w:space="0" w:color="auto" w:frame="1"/>
          <w:lang w:val="en-US"/>
        </w:rPr>
        <w:t>fossil</w:t>
      </w:r>
      <w:r w:rsidR="003978A2" w:rsidRPr="002F34E7">
        <w:rPr>
          <w:rFonts w:asciiTheme="minorHAnsi" w:hAnsiTheme="minorHAnsi" w:cstheme="minorHAnsi"/>
          <w:bdr w:val="none" w:sz="0" w:space="0" w:color="auto" w:frame="1"/>
          <w:lang w:val="en-US"/>
        </w:rPr>
        <w:t>-</w:t>
      </w:r>
      <w:r w:rsidRPr="002F34E7">
        <w:rPr>
          <w:rFonts w:asciiTheme="minorHAnsi" w:hAnsiTheme="minorHAnsi" w:cstheme="minorHAnsi"/>
          <w:bdr w:val="none" w:sz="0" w:space="0" w:color="auto" w:frame="1"/>
          <w:lang w:val="en-US"/>
        </w:rPr>
        <w:t>fueled era with huge increase</w:t>
      </w:r>
      <w:r w:rsidR="003978A2" w:rsidRPr="002F34E7">
        <w:rPr>
          <w:rFonts w:asciiTheme="minorHAnsi" w:hAnsiTheme="minorHAnsi" w:cstheme="minorHAnsi"/>
          <w:bdr w:val="none" w:sz="0" w:space="0" w:color="auto" w:frame="1"/>
          <w:lang w:val="en-US"/>
        </w:rPr>
        <w:t>s</w:t>
      </w:r>
      <w:r w:rsidRPr="002F34E7">
        <w:rPr>
          <w:rFonts w:asciiTheme="minorHAnsi" w:hAnsiTheme="minorHAnsi" w:cstheme="minorHAnsi"/>
          <w:bdr w:val="none" w:sz="0" w:space="0" w:color="auto" w:frame="1"/>
          <w:lang w:val="en-US"/>
        </w:rPr>
        <w:t xml:space="preserve"> </w:t>
      </w:r>
      <w:r w:rsidR="003978A2" w:rsidRPr="002F34E7">
        <w:rPr>
          <w:rFonts w:asciiTheme="minorHAnsi" w:hAnsiTheme="minorHAnsi" w:cstheme="minorHAnsi"/>
          <w:bdr w:val="none" w:sz="0" w:space="0" w:color="auto" w:frame="1"/>
          <w:lang w:val="en-US"/>
        </w:rPr>
        <w:t>i</w:t>
      </w:r>
      <w:r w:rsidRPr="002F34E7">
        <w:rPr>
          <w:rFonts w:asciiTheme="minorHAnsi" w:hAnsiTheme="minorHAnsi" w:cstheme="minorHAnsi"/>
          <w:bdr w:val="none" w:sz="0" w:space="0" w:color="auto" w:frame="1"/>
          <w:lang w:val="en-US"/>
        </w:rPr>
        <w:t xml:space="preserve">n </w:t>
      </w:r>
      <w:r w:rsidR="003978A2" w:rsidRPr="002F34E7">
        <w:rPr>
          <w:rFonts w:asciiTheme="minorHAnsi" w:hAnsiTheme="minorHAnsi" w:cstheme="minorHAnsi"/>
          <w:bdr w:val="none" w:sz="0" w:space="0" w:color="auto" w:frame="1"/>
          <w:lang w:val="en-US"/>
        </w:rPr>
        <w:t xml:space="preserve">both CO2 and </w:t>
      </w:r>
      <w:r w:rsidRPr="002F34E7">
        <w:rPr>
          <w:rFonts w:asciiTheme="minorHAnsi" w:hAnsiTheme="minorHAnsi" w:cstheme="minorHAnsi"/>
          <w:bdr w:val="none" w:sz="0" w:space="0" w:color="auto" w:frame="1"/>
          <w:lang w:val="en-US"/>
        </w:rPr>
        <w:t>human population</w:t>
      </w:r>
      <w:r w:rsidR="003978A2" w:rsidRPr="002F34E7">
        <w:rPr>
          <w:rFonts w:asciiTheme="minorHAnsi" w:hAnsiTheme="minorHAnsi" w:cstheme="minorHAnsi"/>
          <w:bdr w:val="none" w:sz="0" w:space="0" w:color="auto" w:frame="1"/>
          <w:lang w:val="en-US"/>
        </w:rPr>
        <w:t xml:space="preserve">, radionuclides spread around the globe from atomic weapons testing, vast output of </w:t>
      </w:r>
      <w:r w:rsidR="003468A7" w:rsidRPr="002F34E7">
        <w:rPr>
          <w:rFonts w:asciiTheme="minorHAnsi" w:hAnsiTheme="minorHAnsi" w:cstheme="minorHAnsi"/>
          <w:bdr w:val="none" w:sz="0" w:space="0" w:color="auto" w:frame="1"/>
          <w:lang w:val="en-US"/>
        </w:rPr>
        <w:t xml:space="preserve">vehicles, </w:t>
      </w:r>
      <w:r w:rsidR="003978A2" w:rsidRPr="002F34E7">
        <w:rPr>
          <w:rFonts w:asciiTheme="minorHAnsi" w:hAnsiTheme="minorHAnsi" w:cstheme="minorHAnsi"/>
          <w:bdr w:val="none" w:sz="0" w:space="0" w:color="auto" w:frame="1"/>
          <w:lang w:val="en-US"/>
        </w:rPr>
        <w:t xml:space="preserve">plastics and household products in particular, the gigantic landfill dumps around </w:t>
      </w:r>
      <w:r w:rsidR="003468A7" w:rsidRPr="002F34E7">
        <w:rPr>
          <w:rFonts w:asciiTheme="minorHAnsi" w:hAnsiTheme="minorHAnsi" w:cstheme="minorHAnsi"/>
          <w:bdr w:val="none" w:sz="0" w:space="0" w:color="auto" w:frame="1"/>
          <w:lang w:val="en-US"/>
        </w:rPr>
        <w:t xml:space="preserve">every large conurbation, </w:t>
      </w:r>
      <w:r w:rsidR="003978A2" w:rsidRPr="002F34E7">
        <w:rPr>
          <w:rFonts w:asciiTheme="minorHAnsi" w:hAnsiTheme="minorHAnsi" w:cstheme="minorHAnsi"/>
          <w:bdr w:val="none" w:sz="0" w:space="0" w:color="auto" w:frame="1"/>
          <w:lang w:val="en-US"/>
        </w:rPr>
        <w:t xml:space="preserve">changes in farming </w:t>
      </w:r>
      <w:r w:rsidR="003468A7" w:rsidRPr="002F34E7">
        <w:rPr>
          <w:rFonts w:asciiTheme="minorHAnsi" w:hAnsiTheme="minorHAnsi" w:cstheme="minorHAnsi"/>
          <w:bdr w:val="none" w:sz="0" w:space="0" w:color="auto" w:frame="1"/>
          <w:lang w:val="en-US"/>
        </w:rPr>
        <w:t xml:space="preserve">(horses to tractors) </w:t>
      </w:r>
      <w:r w:rsidR="003978A2" w:rsidRPr="002F34E7">
        <w:rPr>
          <w:rFonts w:asciiTheme="minorHAnsi" w:hAnsiTheme="minorHAnsi" w:cstheme="minorHAnsi"/>
          <w:bdr w:val="none" w:sz="0" w:space="0" w:color="auto" w:frame="1"/>
          <w:lang w:val="en-US"/>
        </w:rPr>
        <w:t>and world trade practices</w:t>
      </w:r>
      <w:r w:rsidR="003468A7" w:rsidRPr="002F34E7">
        <w:rPr>
          <w:rFonts w:asciiTheme="minorHAnsi" w:hAnsiTheme="minorHAnsi" w:cstheme="minorHAnsi"/>
          <w:bdr w:val="none" w:sz="0" w:space="0" w:color="auto" w:frame="1"/>
          <w:lang w:val="en-US"/>
        </w:rPr>
        <w:t>, world-changing deforestation</w:t>
      </w:r>
      <w:r w:rsidR="003978A2" w:rsidRPr="002F34E7">
        <w:rPr>
          <w:rFonts w:asciiTheme="minorHAnsi" w:hAnsiTheme="minorHAnsi" w:cstheme="minorHAnsi"/>
          <w:bdr w:val="none" w:sz="0" w:space="0" w:color="auto" w:frame="1"/>
          <w:lang w:val="en-US"/>
        </w:rPr>
        <w:t xml:space="preserve"> </w:t>
      </w:r>
      <w:r w:rsidR="003468A7" w:rsidRPr="002F34E7">
        <w:rPr>
          <w:rFonts w:asciiTheme="minorHAnsi" w:hAnsiTheme="minorHAnsi" w:cstheme="minorHAnsi"/>
          <w:bdr w:val="none" w:sz="0" w:space="0" w:color="auto" w:frame="1"/>
          <w:lang w:val="en-US"/>
        </w:rPr>
        <w:t xml:space="preserve">(after the invention of the chainsaw), all of which </w:t>
      </w:r>
      <w:r w:rsidR="003978A2" w:rsidRPr="002F34E7">
        <w:rPr>
          <w:rFonts w:asciiTheme="minorHAnsi" w:hAnsiTheme="minorHAnsi" w:cstheme="minorHAnsi"/>
          <w:bdr w:val="none" w:sz="0" w:space="0" w:color="auto" w:frame="1"/>
          <w:lang w:val="en-US"/>
        </w:rPr>
        <w:t xml:space="preserve">were radically different from </w:t>
      </w:r>
      <w:r w:rsidR="003468A7" w:rsidRPr="002F34E7">
        <w:rPr>
          <w:rFonts w:asciiTheme="minorHAnsi" w:hAnsiTheme="minorHAnsi" w:cstheme="minorHAnsi"/>
          <w:bdr w:val="none" w:sz="0" w:space="0" w:color="auto" w:frame="1"/>
          <w:lang w:val="en-US"/>
        </w:rPr>
        <w:t xml:space="preserve">the </w:t>
      </w:r>
      <w:r w:rsidR="003978A2" w:rsidRPr="002F34E7">
        <w:rPr>
          <w:rFonts w:asciiTheme="minorHAnsi" w:hAnsiTheme="minorHAnsi" w:cstheme="minorHAnsi"/>
          <w:bdr w:val="none" w:sz="0" w:space="0" w:color="auto" w:frame="1"/>
          <w:lang w:val="en-US"/>
        </w:rPr>
        <w:lastRenderedPageBreak/>
        <w:t xml:space="preserve">pre-war circumstances. Most historians and culturalists </w:t>
      </w:r>
      <w:r w:rsidR="003468A7" w:rsidRPr="002F34E7">
        <w:rPr>
          <w:rFonts w:asciiTheme="minorHAnsi" w:hAnsiTheme="minorHAnsi" w:cstheme="minorHAnsi"/>
          <w:bdr w:val="none" w:sz="0" w:space="0" w:color="auto" w:frame="1"/>
          <w:lang w:val="en-US"/>
        </w:rPr>
        <w:t xml:space="preserve">for example, </w:t>
      </w:r>
      <w:r w:rsidR="003978A2" w:rsidRPr="002F34E7">
        <w:rPr>
          <w:rFonts w:asciiTheme="minorHAnsi" w:hAnsiTheme="minorHAnsi" w:cstheme="minorHAnsi"/>
          <w:bdr w:val="none" w:sz="0" w:space="0" w:color="auto" w:frame="1"/>
          <w:lang w:val="en-US"/>
        </w:rPr>
        <w:t xml:space="preserve">readily identify with these </w:t>
      </w:r>
      <w:r w:rsidR="003468A7" w:rsidRPr="002F34E7">
        <w:rPr>
          <w:rFonts w:asciiTheme="minorHAnsi" w:hAnsiTheme="minorHAnsi" w:cstheme="minorHAnsi"/>
          <w:bdr w:val="none" w:sz="0" w:space="0" w:color="auto" w:frame="1"/>
          <w:lang w:val="en-US"/>
        </w:rPr>
        <w:t xml:space="preserve">early 1950’s </w:t>
      </w:r>
      <w:r w:rsidR="003978A2" w:rsidRPr="002F34E7">
        <w:rPr>
          <w:rFonts w:asciiTheme="minorHAnsi" w:hAnsiTheme="minorHAnsi" w:cstheme="minorHAnsi"/>
          <w:bdr w:val="none" w:sz="0" w:space="0" w:color="auto" w:frame="1"/>
          <w:lang w:val="en-US"/>
        </w:rPr>
        <w:t xml:space="preserve">changes. </w:t>
      </w:r>
    </w:p>
    <w:p w14:paraId="3822131F" w14:textId="77777777" w:rsidR="002F34E7" w:rsidRPr="00EB681B" w:rsidRDefault="002F34E7" w:rsidP="002F34E7">
      <w:pPr>
        <w:spacing w:before="100" w:beforeAutospacing="1" w:after="100" w:afterAutospacing="1"/>
        <w:rPr>
          <w:rFonts w:asciiTheme="minorHAnsi" w:hAnsiTheme="minorHAnsi" w:cstheme="minorHAnsi"/>
        </w:rPr>
      </w:pPr>
      <w:r w:rsidRPr="00EB681B">
        <w:rPr>
          <w:rFonts w:asciiTheme="minorHAnsi" w:hAnsiTheme="minorHAnsi" w:cstheme="minorHAnsi"/>
        </w:rPr>
        <w:t xml:space="preserve">The IUGS is the parent organization for the International Commission on Stratigraphy (ICS), to which the SQS belongs. “There is no further supreme court one can go to,” says Jan </w:t>
      </w:r>
      <w:proofErr w:type="spellStart"/>
      <w:r w:rsidRPr="00EB681B">
        <w:rPr>
          <w:rFonts w:asciiTheme="minorHAnsi" w:hAnsiTheme="minorHAnsi" w:cstheme="minorHAnsi"/>
        </w:rPr>
        <w:t>Zalasiewicz</w:t>
      </w:r>
      <w:proofErr w:type="spellEnd"/>
      <w:r w:rsidRPr="00EB681B">
        <w:rPr>
          <w:rFonts w:asciiTheme="minorHAnsi" w:hAnsiTheme="minorHAnsi" w:cstheme="minorHAnsi"/>
        </w:rPr>
        <w:t xml:space="preserve">, a palaeontologist at the University of Leicester, UK, who is the SQS chair who protested against the </w:t>
      </w:r>
      <w:proofErr w:type="spellStart"/>
      <w:r w:rsidRPr="00EB681B">
        <w:rPr>
          <w:rFonts w:asciiTheme="minorHAnsi" w:hAnsiTheme="minorHAnsi" w:cstheme="minorHAnsi"/>
        </w:rPr>
        <w:t>subcommission’s</w:t>
      </w:r>
      <w:proofErr w:type="spellEnd"/>
      <w:r w:rsidRPr="00EB681B">
        <w:rPr>
          <w:rFonts w:asciiTheme="minorHAnsi" w:hAnsiTheme="minorHAnsi" w:cstheme="minorHAnsi"/>
        </w:rPr>
        <w:t xml:space="preserve"> vote. “I have no immediate plans for a challenge.”</w:t>
      </w:r>
    </w:p>
    <w:p w14:paraId="1A07CBCC" w14:textId="27DA5B8A" w:rsidR="002F34E7" w:rsidRPr="002F34E7" w:rsidRDefault="002F34E7" w:rsidP="002F34E7">
      <w:pPr>
        <w:spacing w:before="100" w:beforeAutospacing="1" w:after="100" w:afterAutospacing="1"/>
        <w:rPr>
          <w:rFonts w:asciiTheme="minorHAnsi" w:hAnsiTheme="minorHAnsi" w:cstheme="minorHAnsi"/>
        </w:rPr>
      </w:pPr>
      <w:r w:rsidRPr="00EB681B">
        <w:rPr>
          <w:rFonts w:asciiTheme="minorHAnsi" w:hAnsiTheme="minorHAnsi" w:cstheme="minorHAnsi"/>
        </w:rPr>
        <w:t xml:space="preserve">Under ICS </w:t>
      </w:r>
      <w:r w:rsidRPr="002F34E7">
        <w:rPr>
          <w:rFonts w:asciiTheme="minorHAnsi" w:hAnsiTheme="minorHAnsi" w:cstheme="minorHAnsi"/>
        </w:rPr>
        <w:t>(</w:t>
      </w:r>
      <w:r w:rsidRPr="00EB681B">
        <w:rPr>
          <w:rFonts w:asciiTheme="minorHAnsi" w:hAnsiTheme="minorHAnsi" w:cstheme="minorHAnsi"/>
        </w:rPr>
        <w:t xml:space="preserve">the International Commission on Stratigraphy) rules, such a proposal would normally be discussed for a 30-day period and then voted on for another 30 days. </w:t>
      </w:r>
      <w:proofErr w:type="spellStart"/>
      <w:r w:rsidRPr="00EB681B">
        <w:rPr>
          <w:rFonts w:asciiTheme="minorHAnsi" w:hAnsiTheme="minorHAnsi" w:cstheme="minorHAnsi"/>
        </w:rPr>
        <w:t>Zalasiewicz</w:t>
      </w:r>
      <w:proofErr w:type="spellEnd"/>
      <w:r w:rsidRPr="00EB681B">
        <w:rPr>
          <w:rFonts w:asciiTheme="minorHAnsi" w:hAnsiTheme="minorHAnsi" w:cstheme="minorHAnsi"/>
        </w:rPr>
        <w:t xml:space="preserve"> says that he and vice-chair Martin Head, a stratigrapher at Brock University in St. </w:t>
      </w:r>
      <w:proofErr w:type="spellStart"/>
      <w:r w:rsidRPr="00EB681B">
        <w:rPr>
          <w:rFonts w:asciiTheme="minorHAnsi" w:hAnsiTheme="minorHAnsi" w:cstheme="minorHAnsi"/>
        </w:rPr>
        <w:t>Catharines</w:t>
      </w:r>
      <w:proofErr w:type="spellEnd"/>
      <w:r w:rsidRPr="00EB681B">
        <w:rPr>
          <w:rFonts w:asciiTheme="minorHAnsi" w:hAnsiTheme="minorHAnsi" w:cstheme="minorHAnsi"/>
        </w:rPr>
        <w:t xml:space="preserve">, Canada, recused themselves from moderating the discussion because of conflicts of interest from their earlier participation in the Anthropocene working group. When the discussion period ended and other SQS members moved to vote on the proposal, </w:t>
      </w:r>
      <w:proofErr w:type="spellStart"/>
      <w:r w:rsidRPr="00EB681B">
        <w:rPr>
          <w:rFonts w:asciiTheme="minorHAnsi" w:hAnsiTheme="minorHAnsi" w:cstheme="minorHAnsi"/>
        </w:rPr>
        <w:t>Zalasiewicz</w:t>
      </w:r>
      <w:proofErr w:type="spellEnd"/>
      <w:r w:rsidRPr="00EB681B">
        <w:rPr>
          <w:rFonts w:asciiTheme="minorHAnsi" w:hAnsiTheme="minorHAnsi" w:cstheme="minorHAnsi"/>
        </w:rPr>
        <w:t xml:space="preserve"> and Head objected, saying that it had not been given serious consideration and that the vote was rushed.</w:t>
      </w:r>
    </w:p>
    <w:p w14:paraId="70555257" w14:textId="2B43B625" w:rsidR="00085D31" w:rsidRPr="002F34E7" w:rsidRDefault="004C3F02">
      <w:pPr>
        <w:rPr>
          <w:rFonts w:asciiTheme="minorHAnsi" w:hAnsiTheme="minorHAnsi" w:cstheme="minorHAnsi"/>
        </w:rPr>
      </w:pPr>
      <w:r w:rsidRPr="002F34E7">
        <w:rPr>
          <w:rFonts w:asciiTheme="minorHAnsi" w:hAnsiTheme="minorHAnsi" w:cstheme="minorHAnsi"/>
        </w:rPr>
        <w:t>The Anthropocene has become a hot topic, particularly among the historical community, perhaps more so that from the scientific groups surprisingly, and since the GSL had played a pivotal role in the past in supporting the Anthropocene proposal</w:t>
      </w:r>
      <w:r w:rsidR="00EE0460" w:rsidRPr="002F34E7">
        <w:rPr>
          <w:rFonts w:asciiTheme="minorHAnsi" w:hAnsiTheme="minorHAnsi" w:cstheme="minorHAnsi"/>
        </w:rPr>
        <w:t xml:space="preserve"> in 2006</w:t>
      </w:r>
      <w:r w:rsidRPr="002F34E7">
        <w:rPr>
          <w:rFonts w:asciiTheme="minorHAnsi" w:hAnsiTheme="minorHAnsi" w:cstheme="minorHAnsi"/>
        </w:rPr>
        <w:t>, Simon felt that it was highly appropriate in holding this meeting</w:t>
      </w:r>
      <w:r w:rsidR="00EE0460" w:rsidRPr="002F34E7">
        <w:rPr>
          <w:rFonts w:asciiTheme="minorHAnsi" w:hAnsiTheme="minorHAnsi" w:cstheme="minorHAnsi"/>
        </w:rPr>
        <w:t xml:space="preserve"> with the GSDG. </w:t>
      </w:r>
      <w:r w:rsidR="00085D31" w:rsidRPr="002F34E7">
        <w:rPr>
          <w:rFonts w:asciiTheme="minorHAnsi" w:hAnsiTheme="minorHAnsi" w:cstheme="minorHAnsi"/>
        </w:rPr>
        <w:t xml:space="preserve"> Another significant factor in public perception must surely be the fact that many people still alive can recall 1950 and therefore recognise easily that they or their parents were actually born in the previous epoch! They can relate to 74 years in their own family whereas none of us can relate so easily to say a million years. This must also offer scientists an opportunity to help publicise the environmental impact that humans have made on the planet in a comparatively short space of time.</w:t>
      </w:r>
    </w:p>
    <w:p w14:paraId="2B095137" w14:textId="77777777" w:rsidR="00085D31" w:rsidRPr="002F34E7" w:rsidRDefault="00085D31">
      <w:pPr>
        <w:rPr>
          <w:rFonts w:asciiTheme="minorHAnsi" w:hAnsiTheme="minorHAnsi" w:cstheme="minorHAnsi"/>
        </w:rPr>
      </w:pPr>
    </w:p>
    <w:p w14:paraId="002A6571" w14:textId="20C23888" w:rsidR="009832A7" w:rsidRPr="002F34E7" w:rsidRDefault="00085D31">
      <w:pPr>
        <w:rPr>
          <w:rFonts w:asciiTheme="minorHAnsi" w:hAnsiTheme="minorHAnsi" w:cstheme="minorHAnsi"/>
        </w:rPr>
      </w:pPr>
      <w:r w:rsidRPr="002F34E7">
        <w:rPr>
          <w:rFonts w:asciiTheme="minorHAnsi" w:hAnsiTheme="minorHAnsi" w:cstheme="minorHAnsi"/>
        </w:rPr>
        <w:t xml:space="preserve">Given that the Anthropocene is a popular topic that people generally can relate to the factors which underly it, it seems truly astonishing that a scientifically specialised international group should actually oppose it. Why would that be? Why would </w:t>
      </w:r>
      <w:r w:rsidR="003D72E0" w:rsidRPr="002F34E7">
        <w:rPr>
          <w:rFonts w:asciiTheme="minorHAnsi" w:hAnsiTheme="minorHAnsi" w:cstheme="minorHAnsi"/>
        </w:rPr>
        <w:t xml:space="preserve">anyone oppose the establishment of a fixed </w:t>
      </w:r>
      <w:r w:rsidRPr="002F34E7">
        <w:rPr>
          <w:rFonts w:asciiTheme="minorHAnsi" w:hAnsiTheme="minorHAnsi" w:cstheme="minorHAnsi"/>
        </w:rPr>
        <w:t xml:space="preserve">a </w:t>
      </w:r>
      <w:r w:rsidR="003D72E0" w:rsidRPr="002F34E7">
        <w:rPr>
          <w:rFonts w:asciiTheme="minorHAnsi" w:hAnsiTheme="minorHAnsi" w:cstheme="minorHAnsi"/>
        </w:rPr>
        <w:t>‘</w:t>
      </w:r>
      <w:proofErr w:type="spellStart"/>
      <w:r w:rsidR="003D72E0" w:rsidRPr="002F34E7">
        <w:rPr>
          <w:rFonts w:asciiTheme="minorHAnsi" w:hAnsiTheme="minorHAnsi" w:cstheme="minorHAnsi"/>
        </w:rPr>
        <w:t>stratotype</w:t>
      </w:r>
      <w:proofErr w:type="spellEnd"/>
      <w:r w:rsidR="003D72E0" w:rsidRPr="002F34E7">
        <w:rPr>
          <w:rFonts w:asciiTheme="minorHAnsi" w:hAnsiTheme="minorHAnsi" w:cstheme="minorHAnsi"/>
        </w:rPr>
        <w:t xml:space="preserve">’ </w:t>
      </w:r>
      <w:r w:rsidR="009832A7" w:rsidRPr="002F34E7">
        <w:rPr>
          <w:rFonts w:asciiTheme="minorHAnsi" w:hAnsiTheme="minorHAnsi" w:cstheme="minorHAnsi"/>
        </w:rPr>
        <w:t xml:space="preserve">or GSSP (Global Boundary </w:t>
      </w:r>
      <w:proofErr w:type="spellStart"/>
      <w:r w:rsidR="009832A7" w:rsidRPr="002F34E7">
        <w:rPr>
          <w:rFonts w:asciiTheme="minorHAnsi" w:hAnsiTheme="minorHAnsi" w:cstheme="minorHAnsi"/>
        </w:rPr>
        <w:t>Stratotype</w:t>
      </w:r>
      <w:proofErr w:type="spellEnd"/>
      <w:r w:rsidR="009832A7" w:rsidRPr="002F34E7">
        <w:rPr>
          <w:rFonts w:asciiTheme="minorHAnsi" w:hAnsiTheme="minorHAnsi" w:cstheme="minorHAnsi"/>
        </w:rPr>
        <w:t xml:space="preserve"> Sections and Points - reference points on stratigraphic sections of rock) particularly as if subsequent more refined information becomes available, they can be revised in the future?</w:t>
      </w:r>
    </w:p>
    <w:p w14:paraId="24694C9B" w14:textId="77777777" w:rsidR="009832A7" w:rsidRPr="002F34E7" w:rsidRDefault="009832A7">
      <w:pPr>
        <w:rPr>
          <w:rFonts w:asciiTheme="minorHAnsi" w:hAnsiTheme="minorHAnsi" w:cstheme="minorHAnsi"/>
        </w:rPr>
      </w:pPr>
    </w:p>
    <w:p w14:paraId="75E9F0ED" w14:textId="7C912FB8" w:rsidR="009832A7" w:rsidRPr="002F34E7" w:rsidRDefault="004203FD">
      <w:pPr>
        <w:rPr>
          <w:rFonts w:asciiTheme="minorHAnsi" w:hAnsiTheme="minorHAnsi" w:cstheme="minorHAnsi"/>
        </w:rPr>
      </w:pPr>
      <w:r w:rsidRPr="002F34E7">
        <w:rPr>
          <w:rFonts w:asciiTheme="minorHAnsi" w:hAnsiTheme="minorHAnsi" w:cstheme="minorHAnsi"/>
        </w:rPr>
        <w:t>P</w:t>
      </w:r>
      <w:r w:rsidR="003D72E0" w:rsidRPr="002F34E7">
        <w:rPr>
          <w:rFonts w:asciiTheme="minorHAnsi" w:hAnsiTheme="minorHAnsi" w:cstheme="minorHAnsi"/>
        </w:rPr>
        <w:t>roposed GSSP</w:t>
      </w:r>
      <w:r w:rsidRPr="002F34E7">
        <w:rPr>
          <w:rFonts w:asciiTheme="minorHAnsi" w:hAnsiTheme="minorHAnsi" w:cstheme="minorHAnsi"/>
        </w:rPr>
        <w:t>s</w:t>
      </w:r>
      <w:r w:rsidR="003D72E0" w:rsidRPr="002F34E7">
        <w:rPr>
          <w:rFonts w:asciiTheme="minorHAnsi" w:hAnsiTheme="minorHAnsi" w:cstheme="minorHAnsi"/>
        </w:rPr>
        <w:t xml:space="preserve"> for the Anthropocene </w:t>
      </w:r>
      <w:r w:rsidRPr="002F34E7">
        <w:rPr>
          <w:rFonts w:asciiTheme="minorHAnsi" w:hAnsiTheme="minorHAnsi" w:cstheme="minorHAnsi"/>
        </w:rPr>
        <w:t>include</w:t>
      </w:r>
      <w:r w:rsidR="003D72E0" w:rsidRPr="002F34E7">
        <w:rPr>
          <w:rFonts w:asciiTheme="minorHAnsi" w:hAnsiTheme="minorHAnsi" w:cstheme="minorHAnsi"/>
        </w:rPr>
        <w:t xml:space="preserve"> in the mud at the bottom of Crawford Lake</w:t>
      </w:r>
      <w:r w:rsidR="009832A7" w:rsidRPr="002F34E7">
        <w:rPr>
          <w:rFonts w:asciiTheme="minorHAnsi" w:hAnsiTheme="minorHAnsi" w:cstheme="minorHAnsi"/>
        </w:rPr>
        <w:t xml:space="preserve"> mud</w:t>
      </w:r>
      <w:r w:rsidR="0027030D" w:rsidRPr="002F34E7">
        <w:rPr>
          <w:rFonts w:asciiTheme="minorHAnsi" w:hAnsiTheme="minorHAnsi" w:cstheme="minorHAnsi"/>
        </w:rPr>
        <w:t xml:space="preserve"> (</w:t>
      </w:r>
      <w:r w:rsidRPr="002F34E7">
        <w:rPr>
          <w:rFonts w:asciiTheme="minorHAnsi" w:hAnsiTheme="minorHAnsi" w:cstheme="minorHAnsi"/>
        </w:rPr>
        <w:t>near Toronto</w:t>
      </w:r>
      <w:r w:rsidR="0027030D" w:rsidRPr="002F34E7">
        <w:rPr>
          <w:rFonts w:asciiTheme="minorHAnsi" w:hAnsiTheme="minorHAnsi" w:cstheme="minorHAnsi"/>
        </w:rPr>
        <w:t>)</w:t>
      </w:r>
      <w:r w:rsidRPr="002F34E7">
        <w:rPr>
          <w:rFonts w:asciiTheme="minorHAnsi" w:hAnsiTheme="minorHAnsi" w:cstheme="minorHAnsi"/>
        </w:rPr>
        <w:t xml:space="preserve"> ice cores from Antarctica, a coral reef from Australia and peat from Poland. </w:t>
      </w:r>
      <w:r w:rsidR="0027030D" w:rsidRPr="002F34E7">
        <w:rPr>
          <w:rFonts w:asciiTheme="minorHAnsi" w:hAnsiTheme="minorHAnsi" w:cstheme="minorHAnsi"/>
        </w:rPr>
        <w:t xml:space="preserve"> A world</w:t>
      </w:r>
      <w:r w:rsidR="005B3E90" w:rsidRPr="002F34E7">
        <w:rPr>
          <w:rFonts w:asciiTheme="minorHAnsi" w:hAnsiTheme="minorHAnsi" w:cstheme="minorHAnsi"/>
        </w:rPr>
        <w:t>-</w:t>
      </w:r>
      <w:r w:rsidR="0027030D" w:rsidRPr="002F34E7">
        <w:rPr>
          <w:rFonts w:asciiTheme="minorHAnsi" w:hAnsiTheme="minorHAnsi" w:cstheme="minorHAnsi"/>
        </w:rPr>
        <w:t>famous example is the so-</w:t>
      </w:r>
      <w:r w:rsidR="009832A7" w:rsidRPr="002F34E7">
        <w:rPr>
          <w:rFonts w:asciiTheme="minorHAnsi" w:hAnsiTheme="minorHAnsi" w:cstheme="minorHAnsi"/>
        </w:rPr>
        <w:t>called K-T boundary at th</w:t>
      </w:r>
      <w:r w:rsidR="009832A7" w:rsidRPr="002F34E7">
        <w:rPr>
          <w:rFonts w:asciiTheme="minorHAnsi" w:hAnsiTheme="minorHAnsi" w:cstheme="minorHAnsi"/>
          <w:color w:val="000000" w:themeColor="text1"/>
        </w:rPr>
        <w:t xml:space="preserve">e end of the Cretaceous, </w:t>
      </w:r>
      <w:r w:rsidR="0027030D" w:rsidRPr="002F34E7">
        <w:rPr>
          <w:rFonts w:asciiTheme="minorHAnsi" w:hAnsiTheme="minorHAnsi" w:cstheme="minorHAnsi"/>
          <w:color w:val="000000" w:themeColor="text1"/>
        </w:rPr>
        <w:t xml:space="preserve">for which </w:t>
      </w:r>
      <w:r w:rsidR="009832A7" w:rsidRPr="002F34E7">
        <w:rPr>
          <w:rFonts w:asciiTheme="minorHAnsi" w:hAnsiTheme="minorHAnsi" w:cstheme="minorHAnsi"/>
          <w:color w:val="000000" w:themeColor="text1"/>
        </w:rPr>
        <w:t xml:space="preserve">the GSSP marker is in Egypt rather than </w:t>
      </w:r>
      <w:r w:rsidR="0027030D" w:rsidRPr="002F34E7">
        <w:rPr>
          <w:rFonts w:asciiTheme="minorHAnsi" w:hAnsiTheme="minorHAnsi" w:cstheme="minorHAnsi"/>
          <w:color w:val="000000" w:themeColor="text1"/>
        </w:rPr>
        <w:t>probably the better</w:t>
      </w:r>
      <w:r w:rsidR="008869CD" w:rsidRPr="002F34E7">
        <w:rPr>
          <w:rFonts w:asciiTheme="minorHAnsi" w:hAnsiTheme="minorHAnsi" w:cstheme="minorHAnsi"/>
          <w:color w:val="000000" w:themeColor="text1"/>
        </w:rPr>
        <w:t>-</w:t>
      </w:r>
      <w:r w:rsidR="0027030D" w:rsidRPr="002F34E7">
        <w:rPr>
          <w:rFonts w:asciiTheme="minorHAnsi" w:hAnsiTheme="minorHAnsi" w:cstheme="minorHAnsi"/>
          <w:color w:val="000000" w:themeColor="text1"/>
        </w:rPr>
        <w:t>known example is on the I</w:t>
      </w:r>
      <w:r w:rsidR="009832A7" w:rsidRPr="002F34E7">
        <w:rPr>
          <w:rFonts w:asciiTheme="minorHAnsi" w:hAnsiTheme="minorHAnsi" w:cstheme="minorHAnsi"/>
          <w:color w:val="000000" w:themeColor="text1"/>
        </w:rPr>
        <w:t>tal</w:t>
      </w:r>
      <w:r w:rsidR="0027030D" w:rsidRPr="002F34E7">
        <w:rPr>
          <w:rFonts w:asciiTheme="minorHAnsi" w:hAnsiTheme="minorHAnsi" w:cstheme="minorHAnsi"/>
          <w:color w:val="000000" w:themeColor="text1"/>
        </w:rPr>
        <w:t>ian coast</w:t>
      </w:r>
      <w:r w:rsidR="0067403F" w:rsidRPr="002F34E7">
        <w:rPr>
          <w:rFonts w:asciiTheme="minorHAnsi" w:hAnsiTheme="minorHAnsi" w:cstheme="minorHAnsi"/>
          <w:color w:val="000000" w:themeColor="text1"/>
        </w:rPr>
        <w:t xml:space="preserve"> as it better shows the changes in the sedimentary record</w:t>
      </w:r>
      <w:r w:rsidR="0027030D" w:rsidRPr="002F34E7">
        <w:rPr>
          <w:rFonts w:asciiTheme="minorHAnsi" w:hAnsiTheme="minorHAnsi" w:cstheme="minorHAnsi"/>
          <w:color w:val="000000" w:themeColor="text1"/>
        </w:rPr>
        <w:t>.</w:t>
      </w:r>
    </w:p>
    <w:p w14:paraId="481E8D8F" w14:textId="77777777" w:rsidR="004203FD" w:rsidRPr="002F34E7" w:rsidRDefault="004203FD">
      <w:pPr>
        <w:rPr>
          <w:rFonts w:asciiTheme="minorHAnsi" w:hAnsiTheme="minorHAnsi" w:cstheme="minorHAnsi"/>
        </w:rPr>
      </w:pPr>
    </w:p>
    <w:p w14:paraId="2F490875" w14:textId="77777777" w:rsidR="0027030D" w:rsidRPr="002F34E7" w:rsidRDefault="004203FD">
      <w:pPr>
        <w:rPr>
          <w:rFonts w:asciiTheme="minorHAnsi" w:hAnsiTheme="minorHAnsi" w:cstheme="minorHAnsi"/>
        </w:rPr>
      </w:pPr>
      <w:r w:rsidRPr="002F34E7">
        <w:rPr>
          <w:rFonts w:asciiTheme="minorHAnsi" w:hAnsiTheme="minorHAnsi" w:cstheme="minorHAnsi"/>
        </w:rPr>
        <w:t xml:space="preserve">The reality is that in the past, </w:t>
      </w:r>
      <w:r w:rsidR="0027030D" w:rsidRPr="002F34E7">
        <w:rPr>
          <w:rFonts w:asciiTheme="minorHAnsi" w:hAnsiTheme="minorHAnsi" w:cstheme="minorHAnsi"/>
        </w:rPr>
        <w:t xml:space="preserve">a great deal of prior </w:t>
      </w:r>
      <w:r w:rsidRPr="002F34E7">
        <w:rPr>
          <w:rFonts w:asciiTheme="minorHAnsi" w:hAnsiTheme="minorHAnsi" w:cstheme="minorHAnsi"/>
        </w:rPr>
        <w:t xml:space="preserve">evidence had been gathered before the Holocene term was adopted in 1885, </w:t>
      </w:r>
      <w:r w:rsidR="0027030D" w:rsidRPr="002F34E7">
        <w:rPr>
          <w:rFonts w:asciiTheme="minorHAnsi" w:hAnsiTheme="minorHAnsi" w:cstheme="minorHAnsi"/>
        </w:rPr>
        <w:t xml:space="preserve">but it was not until 2009 when the official marker for the Holocene’s start in 2009 was agreed from </w:t>
      </w:r>
      <w:r w:rsidRPr="002F34E7">
        <w:rPr>
          <w:rFonts w:asciiTheme="minorHAnsi" w:hAnsiTheme="minorHAnsi" w:cstheme="minorHAnsi"/>
        </w:rPr>
        <w:t>a borehole in the central Greenland ice sheet</w:t>
      </w:r>
      <w:r w:rsidR="0027030D" w:rsidRPr="002F34E7">
        <w:rPr>
          <w:rFonts w:asciiTheme="minorHAnsi" w:hAnsiTheme="minorHAnsi" w:cstheme="minorHAnsi"/>
        </w:rPr>
        <w:t>.</w:t>
      </w:r>
      <w:r w:rsidRPr="002F34E7">
        <w:rPr>
          <w:rFonts w:asciiTheme="minorHAnsi" w:hAnsiTheme="minorHAnsi" w:cstheme="minorHAnsi"/>
        </w:rPr>
        <w:t xml:space="preserve"> </w:t>
      </w:r>
    </w:p>
    <w:p w14:paraId="776F7BEC" w14:textId="77777777" w:rsidR="0027030D" w:rsidRPr="002F34E7" w:rsidRDefault="0027030D">
      <w:pPr>
        <w:rPr>
          <w:rFonts w:asciiTheme="minorHAnsi" w:hAnsiTheme="minorHAnsi" w:cstheme="minorHAnsi"/>
        </w:rPr>
      </w:pPr>
    </w:p>
    <w:p w14:paraId="70FBF77F" w14:textId="0AF20B08" w:rsidR="004203FD" w:rsidRPr="002F34E7" w:rsidRDefault="004203FD">
      <w:pPr>
        <w:rPr>
          <w:rFonts w:asciiTheme="minorHAnsi" w:hAnsiTheme="minorHAnsi" w:cstheme="minorHAnsi"/>
        </w:rPr>
      </w:pPr>
      <w:r w:rsidRPr="002F34E7">
        <w:rPr>
          <w:rFonts w:asciiTheme="minorHAnsi" w:hAnsiTheme="minorHAnsi" w:cstheme="minorHAnsi"/>
        </w:rPr>
        <w:t>It may be therefore, that a vote in favour of the Anthropocene by the International Commission on Stratigraphy is going to take time, despite the evidence</w:t>
      </w:r>
      <w:r w:rsidR="00AC77CC" w:rsidRPr="002F34E7">
        <w:rPr>
          <w:rFonts w:asciiTheme="minorHAnsi" w:hAnsiTheme="minorHAnsi" w:cstheme="minorHAnsi"/>
        </w:rPr>
        <w:t xml:space="preserve">. This is a great pity as it means that it will </w:t>
      </w:r>
      <w:r w:rsidR="00AC77CC" w:rsidRPr="002F34E7">
        <w:rPr>
          <w:rFonts w:asciiTheme="minorHAnsi" w:hAnsiTheme="minorHAnsi" w:cstheme="minorHAnsi"/>
        </w:rPr>
        <w:lastRenderedPageBreak/>
        <w:t>not be taught in schools because it will still be a concept, not a recognised fact</w:t>
      </w:r>
      <w:r w:rsidR="0027030D" w:rsidRPr="002F34E7">
        <w:rPr>
          <w:rFonts w:asciiTheme="minorHAnsi" w:hAnsiTheme="minorHAnsi" w:cstheme="minorHAnsi"/>
        </w:rPr>
        <w:t>,</w:t>
      </w:r>
      <w:r w:rsidR="00AC77CC" w:rsidRPr="002F34E7">
        <w:rPr>
          <w:rFonts w:asciiTheme="minorHAnsi" w:hAnsiTheme="minorHAnsi" w:cstheme="minorHAnsi"/>
        </w:rPr>
        <w:t xml:space="preserve"> which will change how people regard the planet.</w:t>
      </w:r>
    </w:p>
    <w:p w14:paraId="18791E98" w14:textId="77777777" w:rsidR="00AC77CC" w:rsidRPr="002F34E7" w:rsidRDefault="00AC77CC">
      <w:pPr>
        <w:rPr>
          <w:rFonts w:asciiTheme="minorHAnsi" w:hAnsiTheme="minorHAnsi" w:cstheme="minorHAnsi"/>
        </w:rPr>
      </w:pPr>
    </w:p>
    <w:p w14:paraId="0F458496" w14:textId="201311D3" w:rsidR="005B3E90" w:rsidRPr="002F34E7" w:rsidRDefault="00753977" w:rsidP="005B3E90">
      <w:pPr>
        <w:rPr>
          <w:rFonts w:asciiTheme="minorHAnsi" w:hAnsiTheme="minorHAnsi" w:cstheme="minorHAnsi"/>
        </w:rPr>
      </w:pPr>
      <w:r w:rsidRPr="002F34E7">
        <w:rPr>
          <w:rFonts w:asciiTheme="minorHAnsi" w:hAnsiTheme="minorHAnsi" w:cstheme="minorHAnsi"/>
        </w:rPr>
        <w:t>In the Holocene, the age that can be defined in an ice core is +/- 1 year with a 95% probability</w:t>
      </w:r>
      <w:r w:rsidR="0027030D" w:rsidRPr="002F34E7">
        <w:rPr>
          <w:rFonts w:asciiTheme="minorHAnsi" w:hAnsiTheme="minorHAnsi" w:cstheme="minorHAnsi"/>
        </w:rPr>
        <w:t>.</w:t>
      </w:r>
      <w:r w:rsidR="00C55C72" w:rsidRPr="002F34E7">
        <w:rPr>
          <w:rFonts w:asciiTheme="minorHAnsi" w:hAnsiTheme="minorHAnsi" w:cstheme="minorHAnsi"/>
        </w:rPr>
        <w:t xml:space="preserve"> </w:t>
      </w:r>
      <w:r w:rsidR="0027030D" w:rsidRPr="002F34E7">
        <w:rPr>
          <w:rFonts w:asciiTheme="minorHAnsi" w:hAnsiTheme="minorHAnsi" w:cstheme="minorHAnsi"/>
        </w:rPr>
        <w:t>T</w:t>
      </w:r>
      <w:r w:rsidR="00C55C72" w:rsidRPr="002F34E7">
        <w:rPr>
          <w:rFonts w:asciiTheme="minorHAnsi" w:hAnsiTheme="minorHAnsi" w:cstheme="minorHAnsi"/>
        </w:rPr>
        <w:t xml:space="preserve">he first stages of the industrial revolution can be seen </w:t>
      </w:r>
      <w:r w:rsidR="0027030D" w:rsidRPr="002F34E7">
        <w:rPr>
          <w:rFonts w:asciiTheme="minorHAnsi" w:hAnsiTheme="minorHAnsi" w:cstheme="minorHAnsi"/>
        </w:rPr>
        <w:t xml:space="preserve">in ice cores - </w:t>
      </w:r>
      <w:r w:rsidR="00C55C72" w:rsidRPr="002F34E7">
        <w:rPr>
          <w:rFonts w:asciiTheme="minorHAnsi" w:hAnsiTheme="minorHAnsi" w:cstheme="minorHAnsi"/>
        </w:rPr>
        <w:t xml:space="preserve">particles from high temperature combustion, </w:t>
      </w:r>
      <w:r w:rsidR="0027030D" w:rsidRPr="002F34E7">
        <w:rPr>
          <w:rFonts w:asciiTheme="minorHAnsi" w:hAnsiTheme="minorHAnsi" w:cstheme="minorHAnsi"/>
        </w:rPr>
        <w:t xml:space="preserve">dispersed </w:t>
      </w:r>
      <w:r w:rsidR="00C55C72" w:rsidRPr="002F34E7">
        <w:rPr>
          <w:rFonts w:asciiTheme="minorHAnsi" w:hAnsiTheme="minorHAnsi" w:cstheme="minorHAnsi"/>
        </w:rPr>
        <w:t>metals, changes in Nitrogen isotopes indicating power generation, so it is very likely that the Anthropocene can be defined to an actual year.  The primary marker for the Anthropocene however is Plutonium</w:t>
      </w:r>
      <w:r w:rsidR="005B3E90" w:rsidRPr="002F34E7">
        <w:rPr>
          <w:rFonts w:asciiTheme="minorHAnsi" w:hAnsiTheme="minorHAnsi" w:cstheme="minorHAnsi"/>
        </w:rPr>
        <w:t>;</w:t>
      </w:r>
      <w:r w:rsidR="00C55C72" w:rsidRPr="002F34E7">
        <w:rPr>
          <w:rFonts w:asciiTheme="minorHAnsi" w:hAnsiTheme="minorHAnsi" w:cstheme="minorHAnsi"/>
        </w:rPr>
        <w:t xml:space="preserve"> </w:t>
      </w:r>
      <w:r w:rsidR="00E55F70" w:rsidRPr="002F34E7">
        <w:rPr>
          <w:rFonts w:asciiTheme="minorHAnsi" w:hAnsiTheme="minorHAnsi" w:cstheme="minorHAnsi"/>
        </w:rPr>
        <w:t>the first</w:t>
      </w:r>
      <w:r w:rsidR="00C55C72" w:rsidRPr="002F34E7">
        <w:rPr>
          <w:rFonts w:asciiTheme="minorHAnsi" w:hAnsiTheme="minorHAnsi" w:cstheme="minorHAnsi"/>
        </w:rPr>
        <w:t xml:space="preserve"> </w:t>
      </w:r>
      <w:r w:rsidR="005B3E90" w:rsidRPr="002F34E7">
        <w:rPr>
          <w:rFonts w:asciiTheme="minorHAnsi" w:hAnsiTheme="minorHAnsi" w:cstheme="minorHAnsi"/>
        </w:rPr>
        <w:t xml:space="preserve">atomic test </w:t>
      </w:r>
      <w:r w:rsidR="00E55F70" w:rsidRPr="002F34E7">
        <w:rPr>
          <w:rFonts w:asciiTheme="minorHAnsi" w:hAnsiTheme="minorHAnsi" w:cstheme="minorHAnsi"/>
        </w:rPr>
        <w:t>occurred</w:t>
      </w:r>
      <w:r w:rsidR="00C55C72" w:rsidRPr="002F34E7">
        <w:rPr>
          <w:rFonts w:asciiTheme="minorHAnsi" w:hAnsiTheme="minorHAnsi" w:cstheme="minorHAnsi"/>
        </w:rPr>
        <w:t xml:space="preserve"> </w:t>
      </w:r>
      <w:r w:rsidR="00E55F70" w:rsidRPr="002F34E7">
        <w:rPr>
          <w:rFonts w:asciiTheme="minorHAnsi" w:hAnsiTheme="minorHAnsi" w:cstheme="minorHAnsi"/>
        </w:rPr>
        <w:t xml:space="preserve">in New Mexico on 16 July 1945 </w:t>
      </w:r>
      <w:r w:rsidR="005B3E90" w:rsidRPr="002F34E7">
        <w:rPr>
          <w:rFonts w:asciiTheme="minorHAnsi" w:hAnsiTheme="minorHAnsi" w:cstheme="minorHAnsi"/>
        </w:rPr>
        <w:t xml:space="preserve">and atmosphere testing continued until a peak </w:t>
      </w:r>
      <w:r w:rsidR="00E55F70" w:rsidRPr="002F34E7">
        <w:rPr>
          <w:rFonts w:asciiTheme="minorHAnsi" w:hAnsiTheme="minorHAnsi" w:cstheme="minorHAnsi"/>
        </w:rPr>
        <w:t>in 1964</w:t>
      </w:r>
      <w:r w:rsidR="005B3E90" w:rsidRPr="002F34E7">
        <w:rPr>
          <w:rFonts w:asciiTheme="minorHAnsi" w:hAnsiTheme="minorHAnsi" w:cstheme="minorHAnsi"/>
        </w:rPr>
        <w:t xml:space="preserve"> - when</w:t>
      </w:r>
      <w:r w:rsidR="0027030D" w:rsidRPr="002F34E7">
        <w:rPr>
          <w:rFonts w:asciiTheme="minorHAnsi" w:hAnsiTheme="minorHAnsi" w:cstheme="minorHAnsi"/>
        </w:rPr>
        <w:t xml:space="preserve"> the </w:t>
      </w:r>
      <w:r w:rsidR="005B3E90" w:rsidRPr="002F34E7">
        <w:rPr>
          <w:rFonts w:asciiTheme="minorHAnsi" w:hAnsiTheme="minorHAnsi" w:cstheme="minorHAnsi"/>
        </w:rPr>
        <w:t>test ban treaty was signed! [The first H bomb was tested in the Marshall Islands on 1</w:t>
      </w:r>
      <w:r w:rsidR="005B3E90" w:rsidRPr="002F34E7">
        <w:rPr>
          <w:rFonts w:asciiTheme="minorHAnsi" w:hAnsiTheme="minorHAnsi" w:cstheme="minorHAnsi"/>
          <w:vertAlign w:val="superscript"/>
        </w:rPr>
        <w:t>st</w:t>
      </w:r>
      <w:r w:rsidR="005B3E90" w:rsidRPr="002F34E7">
        <w:rPr>
          <w:rFonts w:asciiTheme="minorHAnsi" w:hAnsiTheme="minorHAnsi" w:cstheme="minorHAnsi"/>
        </w:rPr>
        <w:t xml:space="preserve"> November 1952 and no doubt that can be identified in ice cores as well.]</w:t>
      </w:r>
    </w:p>
    <w:p w14:paraId="0B1333C2" w14:textId="77777777" w:rsidR="0067403F" w:rsidRPr="002F34E7" w:rsidRDefault="0067403F" w:rsidP="005B3E90">
      <w:pPr>
        <w:rPr>
          <w:rFonts w:asciiTheme="minorHAnsi" w:hAnsiTheme="minorHAnsi" w:cstheme="minorHAnsi"/>
        </w:rPr>
      </w:pPr>
    </w:p>
    <w:p w14:paraId="54857AFE" w14:textId="74A578AB" w:rsidR="006A0C1F" w:rsidRPr="002F34E7" w:rsidRDefault="008869CD" w:rsidP="005B3E90">
      <w:pPr>
        <w:rPr>
          <w:rFonts w:asciiTheme="minorHAnsi" w:hAnsiTheme="minorHAnsi" w:cstheme="minorHAnsi"/>
        </w:rPr>
      </w:pPr>
      <w:r w:rsidRPr="002F34E7">
        <w:rPr>
          <w:rFonts w:asciiTheme="minorHAnsi" w:hAnsiTheme="minorHAnsi" w:cstheme="minorHAnsi"/>
        </w:rPr>
        <w:t xml:space="preserve">The fear is that the recent international decision on the Anthropocene may reflect a fear that </w:t>
      </w:r>
      <w:r w:rsidR="002C59B6" w:rsidRPr="002F34E7">
        <w:rPr>
          <w:rFonts w:asciiTheme="minorHAnsi" w:hAnsiTheme="minorHAnsi" w:cstheme="minorHAnsi"/>
        </w:rPr>
        <w:t>a positive</w:t>
      </w:r>
      <w:r w:rsidRPr="002F34E7">
        <w:rPr>
          <w:rFonts w:asciiTheme="minorHAnsi" w:hAnsiTheme="minorHAnsi" w:cstheme="minorHAnsi"/>
        </w:rPr>
        <w:t xml:space="preserve"> decision </w:t>
      </w:r>
      <w:r w:rsidR="002C59B6" w:rsidRPr="002F34E7">
        <w:rPr>
          <w:rFonts w:asciiTheme="minorHAnsi" w:hAnsiTheme="minorHAnsi" w:cstheme="minorHAnsi"/>
        </w:rPr>
        <w:t xml:space="preserve">on the Anthropocene </w:t>
      </w:r>
      <w:r w:rsidRPr="002F34E7">
        <w:rPr>
          <w:rFonts w:asciiTheme="minorHAnsi" w:hAnsiTheme="minorHAnsi" w:cstheme="minorHAnsi"/>
        </w:rPr>
        <w:t xml:space="preserve">would, at the same time, </w:t>
      </w:r>
      <w:r w:rsidR="002C59B6" w:rsidRPr="002F34E7">
        <w:rPr>
          <w:rFonts w:asciiTheme="minorHAnsi" w:hAnsiTheme="minorHAnsi" w:cstheme="minorHAnsi"/>
        </w:rPr>
        <w:t xml:space="preserve">also </w:t>
      </w:r>
      <w:r w:rsidRPr="002F34E7">
        <w:rPr>
          <w:rFonts w:asciiTheme="minorHAnsi" w:hAnsiTheme="minorHAnsi" w:cstheme="minorHAnsi"/>
        </w:rPr>
        <w:t xml:space="preserve">be defining the end of the Holocene (and hence also the end of the Quaternary as well).  </w:t>
      </w:r>
      <w:r w:rsidR="006A0C1F" w:rsidRPr="002F34E7">
        <w:rPr>
          <w:rFonts w:asciiTheme="minorHAnsi" w:hAnsiTheme="minorHAnsi" w:cstheme="minorHAnsi"/>
        </w:rPr>
        <w:t>Sadly, at present, reasons for the decision had not been published</w:t>
      </w:r>
      <w:r w:rsidR="001752C1" w:rsidRPr="002F34E7">
        <w:rPr>
          <w:rFonts w:asciiTheme="minorHAnsi" w:hAnsiTheme="minorHAnsi" w:cstheme="minorHAnsi"/>
        </w:rPr>
        <w:t xml:space="preserve">, but it is recognised that in stratigraphy, there is an inherent conservativism and a desire to make decisions as soundly based as possible. </w:t>
      </w:r>
    </w:p>
    <w:p w14:paraId="0706237A" w14:textId="77777777" w:rsidR="006A0C1F" w:rsidRPr="002F34E7" w:rsidRDefault="006A0C1F" w:rsidP="005B3E90">
      <w:pPr>
        <w:rPr>
          <w:rFonts w:asciiTheme="minorHAnsi" w:hAnsiTheme="minorHAnsi" w:cstheme="minorHAnsi"/>
        </w:rPr>
      </w:pPr>
    </w:p>
    <w:p w14:paraId="557BE7AD" w14:textId="71B33ABD" w:rsidR="002F34E7" w:rsidRPr="002F34E7" w:rsidRDefault="006A0C1F" w:rsidP="005B3E90">
      <w:pPr>
        <w:rPr>
          <w:rFonts w:asciiTheme="minorHAnsi" w:hAnsiTheme="minorHAnsi" w:cstheme="minorHAnsi"/>
          <w:color w:val="000000" w:themeColor="text1"/>
        </w:rPr>
      </w:pPr>
      <w:r w:rsidRPr="002F34E7">
        <w:rPr>
          <w:rFonts w:asciiTheme="minorHAnsi" w:hAnsiTheme="minorHAnsi" w:cstheme="minorHAnsi"/>
          <w:color w:val="000000" w:themeColor="text1"/>
        </w:rPr>
        <w:t xml:space="preserve">By contrast, in China, </w:t>
      </w:r>
      <w:r w:rsidR="00400678" w:rsidRPr="002F34E7">
        <w:rPr>
          <w:rFonts w:asciiTheme="minorHAnsi" w:hAnsiTheme="minorHAnsi" w:cstheme="minorHAnsi"/>
          <w:color w:val="000000" w:themeColor="text1"/>
        </w:rPr>
        <w:t xml:space="preserve">the </w:t>
      </w:r>
      <w:r w:rsidRPr="002F34E7">
        <w:rPr>
          <w:rFonts w:asciiTheme="minorHAnsi" w:hAnsiTheme="minorHAnsi" w:cstheme="minorHAnsi"/>
          <w:color w:val="000000" w:themeColor="text1"/>
        </w:rPr>
        <w:t xml:space="preserve">Academy of Sciences recognises the great geopolitical importance of a GSSP </w:t>
      </w:r>
      <w:r w:rsidR="002F34E7" w:rsidRPr="002F34E7">
        <w:rPr>
          <w:rFonts w:asciiTheme="minorHAnsi" w:hAnsiTheme="minorHAnsi" w:cstheme="minorHAnsi"/>
          <w:color w:val="000000" w:themeColor="text1"/>
        </w:rPr>
        <w:t>(</w:t>
      </w:r>
      <w:r w:rsidR="002F34E7" w:rsidRPr="002F34E7">
        <w:rPr>
          <w:rFonts w:asciiTheme="minorHAnsi" w:hAnsiTheme="minorHAnsi" w:cstheme="minorHAnsi"/>
          <w:color w:val="000000" w:themeColor="text1"/>
        </w:rPr>
        <w:fldChar w:fldCharType="begin"/>
      </w:r>
      <w:r w:rsidR="002F34E7" w:rsidRPr="002F34E7">
        <w:rPr>
          <w:rFonts w:asciiTheme="minorHAnsi" w:hAnsiTheme="minorHAnsi" w:cstheme="minorHAnsi"/>
          <w:color w:val="000000" w:themeColor="text1"/>
        </w:rPr>
        <w:instrText>HYPERLINK "</w:instrText>
      </w:r>
      <w:r w:rsidR="002F34E7" w:rsidRPr="002F34E7">
        <w:rPr>
          <w:rFonts w:asciiTheme="minorHAnsi" w:hAnsiTheme="minorHAnsi" w:cstheme="minorHAnsi"/>
          <w:color w:val="000000" w:themeColor="text1"/>
        </w:rPr>
        <w:instrText>https://en.wikipedia.org/wiki/Global_Boundary_Stratotype_Section_and_Point</w:instrText>
      </w:r>
      <w:r w:rsidR="002F34E7" w:rsidRPr="002F34E7">
        <w:rPr>
          <w:rFonts w:asciiTheme="minorHAnsi" w:hAnsiTheme="minorHAnsi" w:cstheme="minorHAnsi"/>
          <w:color w:val="000000" w:themeColor="text1"/>
        </w:rPr>
        <w:instrText>"</w:instrText>
      </w:r>
      <w:r w:rsidR="002F34E7" w:rsidRPr="002F34E7">
        <w:rPr>
          <w:rFonts w:asciiTheme="minorHAnsi" w:hAnsiTheme="minorHAnsi" w:cstheme="minorHAnsi"/>
          <w:color w:val="000000" w:themeColor="text1"/>
        </w:rPr>
        <w:fldChar w:fldCharType="separate"/>
      </w:r>
      <w:r w:rsidR="002F34E7" w:rsidRPr="002F34E7">
        <w:rPr>
          <w:rStyle w:val="Hyperlink"/>
          <w:rFonts w:asciiTheme="minorHAnsi" w:hAnsiTheme="minorHAnsi" w:cstheme="minorHAnsi"/>
          <w:color w:val="000000" w:themeColor="text1"/>
        </w:rPr>
        <w:t>https://en.wikipedia.org/wiki/Global_Boundary_Stratotype_Section_and_Point</w:t>
      </w:r>
      <w:r w:rsidR="002F34E7" w:rsidRPr="002F34E7">
        <w:rPr>
          <w:rFonts w:asciiTheme="minorHAnsi" w:hAnsiTheme="minorHAnsi" w:cstheme="minorHAnsi"/>
          <w:color w:val="000000" w:themeColor="text1"/>
        </w:rPr>
        <w:fldChar w:fldCharType="end"/>
      </w:r>
      <w:r w:rsidR="002F34E7" w:rsidRPr="002F34E7">
        <w:rPr>
          <w:rFonts w:asciiTheme="minorHAnsi" w:hAnsiTheme="minorHAnsi" w:cstheme="minorHAnsi"/>
          <w:color w:val="000000" w:themeColor="text1"/>
        </w:rPr>
        <w:t>)</w:t>
      </w:r>
    </w:p>
    <w:p w14:paraId="3C2F6E92" w14:textId="03E1647E" w:rsidR="005B3E90" w:rsidRPr="002F34E7" w:rsidRDefault="006A0C1F" w:rsidP="005B3E90">
      <w:pPr>
        <w:rPr>
          <w:rFonts w:asciiTheme="minorHAnsi" w:hAnsiTheme="minorHAnsi" w:cstheme="minorHAnsi"/>
          <w:i/>
          <w:iCs/>
          <w:color w:val="000000" w:themeColor="text1"/>
        </w:rPr>
      </w:pPr>
      <w:r w:rsidRPr="002F34E7">
        <w:rPr>
          <w:rFonts w:asciiTheme="minorHAnsi" w:hAnsiTheme="minorHAnsi" w:cstheme="minorHAnsi"/>
          <w:color w:val="000000" w:themeColor="text1"/>
        </w:rPr>
        <w:t xml:space="preserve">and there is active promotion to the public. </w:t>
      </w:r>
    </w:p>
    <w:p w14:paraId="56FFDBCB" w14:textId="77777777" w:rsidR="001752C1" w:rsidRPr="002F34E7" w:rsidRDefault="001752C1" w:rsidP="005B3E90">
      <w:pPr>
        <w:rPr>
          <w:rFonts w:asciiTheme="minorHAnsi" w:hAnsiTheme="minorHAnsi" w:cstheme="minorHAnsi"/>
        </w:rPr>
      </w:pPr>
    </w:p>
    <w:p w14:paraId="022C27D2" w14:textId="05DC7E6B" w:rsidR="001752C1" w:rsidRPr="002F34E7" w:rsidRDefault="001752C1" w:rsidP="005B3E90">
      <w:pPr>
        <w:rPr>
          <w:rFonts w:asciiTheme="minorHAnsi" w:hAnsiTheme="minorHAnsi" w:cstheme="minorHAnsi"/>
        </w:rPr>
      </w:pPr>
      <w:r w:rsidRPr="002F34E7">
        <w:rPr>
          <w:rFonts w:asciiTheme="minorHAnsi" w:hAnsiTheme="minorHAnsi" w:cstheme="minorHAnsi"/>
        </w:rPr>
        <w:t>In summary, there was unanimous encouragement for Simon to prepare an article or opinion piece for Geoscientist.</w:t>
      </w:r>
    </w:p>
    <w:p w14:paraId="06340EBD" w14:textId="77777777" w:rsidR="00893E57" w:rsidRPr="002F34E7" w:rsidRDefault="00893E57">
      <w:pPr>
        <w:rPr>
          <w:rFonts w:asciiTheme="minorHAnsi" w:hAnsiTheme="minorHAnsi" w:cstheme="minorHAnsi"/>
        </w:rPr>
      </w:pPr>
    </w:p>
    <w:p w14:paraId="50B5E981" w14:textId="77777777" w:rsidR="00893E57" w:rsidRPr="002F34E7" w:rsidRDefault="00893E57">
      <w:pPr>
        <w:rPr>
          <w:rFonts w:asciiTheme="minorHAnsi" w:hAnsiTheme="minorHAnsi" w:cstheme="minorHAnsi"/>
        </w:rPr>
      </w:pPr>
    </w:p>
    <w:p w14:paraId="342F8A32" w14:textId="4135BAB0" w:rsidR="00BD285B" w:rsidRPr="002F34E7" w:rsidRDefault="00633278">
      <w:pPr>
        <w:rPr>
          <w:rStyle w:val="contentpasted0"/>
          <w:rFonts w:asciiTheme="minorHAnsi" w:hAnsiTheme="minorHAnsi" w:cstheme="minorHAnsi"/>
          <w:shd w:val="clear" w:color="auto" w:fill="FFFFFF"/>
        </w:rPr>
      </w:pPr>
      <w:r w:rsidRPr="002F34E7">
        <w:rPr>
          <w:rStyle w:val="contentpasted0"/>
          <w:rFonts w:asciiTheme="minorHAnsi" w:hAnsiTheme="minorHAnsi" w:cstheme="minorHAnsi"/>
          <w:shd w:val="clear" w:color="auto" w:fill="FFFFFF"/>
        </w:rPr>
        <w:t>John Bennett</w:t>
      </w:r>
    </w:p>
    <w:sectPr w:rsidR="00BD285B" w:rsidRPr="002F34E7" w:rsidSect="00441B4B">
      <w:headerReference w:type="default" r:id="rId11"/>
      <w:pgSz w:w="11900" w:h="16840"/>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EFB5" w14:textId="77777777" w:rsidR="00B861A8" w:rsidRDefault="00B861A8" w:rsidP="00862A53">
      <w:r>
        <w:separator/>
      </w:r>
    </w:p>
  </w:endnote>
  <w:endnote w:type="continuationSeparator" w:id="0">
    <w:p w14:paraId="7523B9F3" w14:textId="77777777" w:rsidR="00B861A8" w:rsidRDefault="00B861A8" w:rsidP="0086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B08A" w14:textId="77777777" w:rsidR="00B861A8" w:rsidRDefault="00B861A8" w:rsidP="00862A53">
      <w:r>
        <w:separator/>
      </w:r>
    </w:p>
  </w:footnote>
  <w:footnote w:type="continuationSeparator" w:id="0">
    <w:p w14:paraId="119BA4A2" w14:textId="77777777" w:rsidR="00B861A8" w:rsidRDefault="00B861A8" w:rsidP="00862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F934" w14:textId="6AFA231B" w:rsidR="00AB491D" w:rsidRPr="00504D71" w:rsidRDefault="00681344" w:rsidP="00AB491D">
    <w:pPr>
      <w:pStyle w:val="Heading1"/>
      <w:spacing w:before="360" w:after="360" w:line="240" w:lineRule="auto"/>
      <w:jc w:val="center"/>
      <w:rPr>
        <w:rFonts w:asciiTheme="minorHAnsi" w:hAnsiTheme="minorHAnsi" w:cstheme="minorHAnsi"/>
        <w:b/>
        <w:bCs/>
        <w:color w:val="000000" w:themeColor="text1"/>
        <w:sz w:val="28"/>
        <w:szCs w:val="28"/>
        <w:lang w:val="en-GB"/>
      </w:rPr>
    </w:pPr>
    <w:r w:rsidRPr="00504D71">
      <w:rPr>
        <w:rFonts w:asciiTheme="minorHAnsi" w:hAnsiTheme="minorHAnsi" w:cstheme="minorHAnsi"/>
        <w:b/>
        <w:bCs/>
        <w:color w:val="000000" w:themeColor="text1"/>
        <w:sz w:val="28"/>
        <w:szCs w:val="28"/>
        <w:lang w:val="en-GB"/>
      </w:rPr>
      <w:t>The Anthropocene</w:t>
    </w:r>
    <w:bookmarkStart w:id="0" w:name="_Hlk134883987"/>
  </w:p>
  <w:bookmarkEnd w:id="0"/>
  <w:p w14:paraId="4504BF19" w14:textId="5CEACB09" w:rsidR="00862A53" w:rsidRPr="00504D71" w:rsidRDefault="00681344" w:rsidP="00AB491D">
    <w:pPr>
      <w:pStyle w:val="Heading1"/>
      <w:spacing w:before="360" w:after="360" w:line="240" w:lineRule="auto"/>
      <w:jc w:val="center"/>
      <w:rPr>
        <w:rFonts w:asciiTheme="minorHAnsi" w:hAnsiTheme="minorHAnsi" w:cstheme="minorHAnsi"/>
        <w:b/>
        <w:bCs/>
        <w:color w:val="000000" w:themeColor="text1"/>
        <w:sz w:val="28"/>
        <w:szCs w:val="28"/>
        <w:lang w:val="en-GB"/>
      </w:rPr>
    </w:pPr>
    <w:r w:rsidRPr="00504D71">
      <w:rPr>
        <w:rFonts w:asciiTheme="minorHAnsi" w:hAnsiTheme="minorHAnsi" w:cstheme="minorHAnsi"/>
        <w:b/>
        <w:bCs/>
        <w:color w:val="000000" w:themeColor="text1"/>
        <w:sz w:val="28"/>
        <w:szCs w:val="28"/>
        <w:lang w:val="en-GB"/>
      </w:rPr>
      <w:t>20</w:t>
    </w:r>
    <w:r w:rsidR="000B7466" w:rsidRPr="000B7466">
      <w:rPr>
        <w:rFonts w:asciiTheme="minorHAnsi" w:hAnsiTheme="minorHAnsi" w:cstheme="minorHAnsi"/>
        <w:b/>
        <w:bCs/>
        <w:color w:val="000000" w:themeColor="text1"/>
        <w:sz w:val="28"/>
        <w:szCs w:val="28"/>
        <w:vertAlign w:val="superscript"/>
        <w:lang w:val="en-GB"/>
      </w:rPr>
      <w:t>th</w:t>
    </w:r>
    <w:r w:rsidR="000B7466">
      <w:rPr>
        <w:rFonts w:asciiTheme="minorHAnsi" w:hAnsiTheme="minorHAnsi" w:cstheme="minorHAnsi"/>
        <w:b/>
        <w:bCs/>
        <w:color w:val="000000" w:themeColor="text1"/>
        <w:sz w:val="28"/>
        <w:szCs w:val="28"/>
        <w:lang w:val="en-GB"/>
      </w:rPr>
      <w:t xml:space="preserve"> March </w:t>
    </w:r>
    <w:r w:rsidR="00862A53" w:rsidRPr="00504D71">
      <w:rPr>
        <w:rFonts w:asciiTheme="minorHAnsi" w:hAnsiTheme="minorHAnsi" w:cstheme="minorHAnsi"/>
        <w:b/>
        <w:bCs/>
        <w:color w:val="000000" w:themeColor="text1"/>
        <w:sz w:val="28"/>
        <w:szCs w:val="28"/>
        <w:lang w:val="en-GB"/>
      </w:rPr>
      <w:t>202</w:t>
    </w:r>
    <w:r w:rsidRPr="00504D71">
      <w:rPr>
        <w:rFonts w:asciiTheme="minorHAnsi" w:hAnsiTheme="minorHAnsi" w:cstheme="minorHAnsi"/>
        <w:b/>
        <w:bCs/>
        <w:color w:val="000000" w:themeColor="text1"/>
        <w:sz w:val="28"/>
        <w:szCs w:val="28"/>
        <w:lang w:val="en-GB"/>
      </w:rPr>
      <w:t>4</w:t>
    </w:r>
    <w:r w:rsidR="00862A53" w:rsidRPr="00504D71">
      <w:rPr>
        <w:rFonts w:asciiTheme="minorHAnsi" w:hAnsiTheme="minorHAnsi" w:cstheme="minorHAnsi"/>
        <w:b/>
        <w:bCs/>
        <w:color w:val="000000" w:themeColor="text1"/>
        <w:sz w:val="28"/>
        <w:szCs w:val="28"/>
        <w:lang w:val="en-GB"/>
      </w:rPr>
      <w:t xml:space="preserve"> at the University Women’s Club, Audley Sq.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2018"/>
    <w:multiLevelType w:val="hybridMultilevel"/>
    <w:tmpl w:val="E6F83BA6"/>
    <w:lvl w:ilvl="0" w:tplc="BF582A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644BBA"/>
    <w:multiLevelType w:val="hybridMultilevel"/>
    <w:tmpl w:val="73F4D842"/>
    <w:lvl w:ilvl="0" w:tplc="6EF638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5643094">
    <w:abstractNumId w:val="0"/>
  </w:num>
  <w:num w:numId="2" w16cid:durableId="1485001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F2"/>
    <w:rsid w:val="00001494"/>
    <w:rsid w:val="000121CC"/>
    <w:rsid w:val="000154EA"/>
    <w:rsid w:val="000400B9"/>
    <w:rsid w:val="00050783"/>
    <w:rsid w:val="000518F8"/>
    <w:rsid w:val="00061867"/>
    <w:rsid w:val="00064C74"/>
    <w:rsid w:val="00076DBD"/>
    <w:rsid w:val="00083D3D"/>
    <w:rsid w:val="00085D31"/>
    <w:rsid w:val="00091ACB"/>
    <w:rsid w:val="00095854"/>
    <w:rsid w:val="000A332D"/>
    <w:rsid w:val="000B4551"/>
    <w:rsid w:val="000B7466"/>
    <w:rsid w:val="000C2322"/>
    <w:rsid w:val="000E1F23"/>
    <w:rsid w:val="001043C4"/>
    <w:rsid w:val="0011725E"/>
    <w:rsid w:val="00124FF5"/>
    <w:rsid w:val="00125758"/>
    <w:rsid w:val="00131178"/>
    <w:rsid w:val="00140087"/>
    <w:rsid w:val="0014730C"/>
    <w:rsid w:val="00163955"/>
    <w:rsid w:val="00166780"/>
    <w:rsid w:val="0017382A"/>
    <w:rsid w:val="00173B44"/>
    <w:rsid w:val="001752C1"/>
    <w:rsid w:val="001802F7"/>
    <w:rsid w:val="00182883"/>
    <w:rsid w:val="00195EE9"/>
    <w:rsid w:val="001B4557"/>
    <w:rsid w:val="001B6698"/>
    <w:rsid w:val="001D2690"/>
    <w:rsid w:val="001E04F2"/>
    <w:rsid w:val="001E0BDE"/>
    <w:rsid w:val="001E3102"/>
    <w:rsid w:val="001F0A16"/>
    <w:rsid w:val="001F238F"/>
    <w:rsid w:val="001F6C31"/>
    <w:rsid w:val="002031A5"/>
    <w:rsid w:val="00214817"/>
    <w:rsid w:val="00217787"/>
    <w:rsid w:val="002203BA"/>
    <w:rsid w:val="002233AF"/>
    <w:rsid w:val="002240E0"/>
    <w:rsid w:val="0022445E"/>
    <w:rsid w:val="0022584E"/>
    <w:rsid w:val="0022767F"/>
    <w:rsid w:val="00230219"/>
    <w:rsid w:val="002330C2"/>
    <w:rsid w:val="002415E8"/>
    <w:rsid w:val="00247FC1"/>
    <w:rsid w:val="00257582"/>
    <w:rsid w:val="00263AB2"/>
    <w:rsid w:val="00264BE4"/>
    <w:rsid w:val="0027030D"/>
    <w:rsid w:val="002723DE"/>
    <w:rsid w:val="0027686A"/>
    <w:rsid w:val="002810C0"/>
    <w:rsid w:val="00281C99"/>
    <w:rsid w:val="00294CCE"/>
    <w:rsid w:val="002B34DD"/>
    <w:rsid w:val="002B3FA3"/>
    <w:rsid w:val="002B5994"/>
    <w:rsid w:val="002B5CDB"/>
    <w:rsid w:val="002B6749"/>
    <w:rsid w:val="002B7075"/>
    <w:rsid w:val="002C4782"/>
    <w:rsid w:val="002C59B6"/>
    <w:rsid w:val="002C62B4"/>
    <w:rsid w:val="002E51D2"/>
    <w:rsid w:val="002E57C3"/>
    <w:rsid w:val="002F34E7"/>
    <w:rsid w:val="00300BF6"/>
    <w:rsid w:val="00307B0B"/>
    <w:rsid w:val="00313779"/>
    <w:rsid w:val="00313F88"/>
    <w:rsid w:val="00314FF6"/>
    <w:rsid w:val="00315610"/>
    <w:rsid w:val="003177C5"/>
    <w:rsid w:val="00321502"/>
    <w:rsid w:val="0032278C"/>
    <w:rsid w:val="00325AAA"/>
    <w:rsid w:val="00335239"/>
    <w:rsid w:val="00346207"/>
    <w:rsid w:val="003468A7"/>
    <w:rsid w:val="0035019C"/>
    <w:rsid w:val="00361A9C"/>
    <w:rsid w:val="00365A50"/>
    <w:rsid w:val="00377838"/>
    <w:rsid w:val="0038041A"/>
    <w:rsid w:val="003853D0"/>
    <w:rsid w:val="00385F1B"/>
    <w:rsid w:val="003932A3"/>
    <w:rsid w:val="003978A2"/>
    <w:rsid w:val="003979E6"/>
    <w:rsid w:val="003A29F0"/>
    <w:rsid w:val="003A7982"/>
    <w:rsid w:val="003C48D3"/>
    <w:rsid w:val="003C6CB0"/>
    <w:rsid w:val="003D551D"/>
    <w:rsid w:val="003D56E7"/>
    <w:rsid w:val="003D72E0"/>
    <w:rsid w:val="003E0062"/>
    <w:rsid w:val="003E1368"/>
    <w:rsid w:val="003E50BD"/>
    <w:rsid w:val="00400678"/>
    <w:rsid w:val="00405919"/>
    <w:rsid w:val="0040719C"/>
    <w:rsid w:val="00410FD4"/>
    <w:rsid w:val="004139A3"/>
    <w:rsid w:val="004202B5"/>
    <w:rsid w:val="004203FD"/>
    <w:rsid w:val="0042093A"/>
    <w:rsid w:val="0042126B"/>
    <w:rsid w:val="004238C7"/>
    <w:rsid w:val="004244F7"/>
    <w:rsid w:val="00425FD6"/>
    <w:rsid w:val="0044004B"/>
    <w:rsid w:val="00441B4B"/>
    <w:rsid w:val="004555D5"/>
    <w:rsid w:val="004710CB"/>
    <w:rsid w:val="00472918"/>
    <w:rsid w:val="00472BC1"/>
    <w:rsid w:val="004747C0"/>
    <w:rsid w:val="00475198"/>
    <w:rsid w:val="00476BDD"/>
    <w:rsid w:val="004851B0"/>
    <w:rsid w:val="004854D9"/>
    <w:rsid w:val="00490B05"/>
    <w:rsid w:val="00493CAB"/>
    <w:rsid w:val="004A0157"/>
    <w:rsid w:val="004C1A17"/>
    <w:rsid w:val="004C3F02"/>
    <w:rsid w:val="004C705E"/>
    <w:rsid w:val="004D0558"/>
    <w:rsid w:val="005008AF"/>
    <w:rsid w:val="00504D71"/>
    <w:rsid w:val="005100AF"/>
    <w:rsid w:val="00512EA3"/>
    <w:rsid w:val="00514641"/>
    <w:rsid w:val="0052795F"/>
    <w:rsid w:val="00527E62"/>
    <w:rsid w:val="00534ADF"/>
    <w:rsid w:val="00535D58"/>
    <w:rsid w:val="0054441F"/>
    <w:rsid w:val="00546E34"/>
    <w:rsid w:val="00557AC3"/>
    <w:rsid w:val="005627E1"/>
    <w:rsid w:val="0056496E"/>
    <w:rsid w:val="00567FAA"/>
    <w:rsid w:val="00570520"/>
    <w:rsid w:val="00572F5E"/>
    <w:rsid w:val="0058591C"/>
    <w:rsid w:val="00586C76"/>
    <w:rsid w:val="00593070"/>
    <w:rsid w:val="005A29D3"/>
    <w:rsid w:val="005A315A"/>
    <w:rsid w:val="005A53F2"/>
    <w:rsid w:val="005A7096"/>
    <w:rsid w:val="005B0392"/>
    <w:rsid w:val="005B068F"/>
    <w:rsid w:val="005B08A9"/>
    <w:rsid w:val="005B0E51"/>
    <w:rsid w:val="005B19E2"/>
    <w:rsid w:val="005B328A"/>
    <w:rsid w:val="005B3E90"/>
    <w:rsid w:val="005C1A36"/>
    <w:rsid w:val="005C47A7"/>
    <w:rsid w:val="005D0105"/>
    <w:rsid w:val="005D1C1F"/>
    <w:rsid w:val="00613080"/>
    <w:rsid w:val="00616DA9"/>
    <w:rsid w:val="006222F9"/>
    <w:rsid w:val="00626132"/>
    <w:rsid w:val="00626DD7"/>
    <w:rsid w:val="00633278"/>
    <w:rsid w:val="00634F3C"/>
    <w:rsid w:val="0063771A"/>
    <w:rsid w:val="00640929"/>
    <w:rsid w:val="00643BBA"/>
    <w:rsid w:val="00645D36"/>
    <w:rsid w:val="00651CA1"/>
    <w:rsid w:val="00653A45"/>
    <w:rsid w:val="00665A31"/>
    <w:rsid w:val="006728F9"/>
    <w:rsid w:val="0067403F"/>
    <w:rsid w:val="00681344"/>
    <w:rsid w:val="006901BC"/>
    <w:rsid w:val="006A0B26"/>
    <w:rsid w:val="006A0C1F"/>
    <w:rsid w:val="006A6B20"/>
    <w:rsid w:val="006C2D92"/>
    <w:rsid w:val="006E5E48"/>
    <w:rsid w:val="006E784F"/>
    <w:rsid w:val="006F0F34"/>
    <w:rsid w:val="006F1308"/>
    <w:rsid w:val="006F61D9"/>
    <w:rsid w:val="00702456"/>
    <w:rsid w:val="007122D4"/>
    <w:rsid w:val="00713282"/>
    <w:rsid w:val="00734121"/>
    <w:rsid w:val="00747B7B"/>
    <w:rsid w:val="00753977"/>
    <w:rsid w:val="007779D0"/>
    <w:rsid w:val="007849A9"/>
    <w:rsid w:val="00784DFF"/>
    <w:rsid w:val="00791F35"/>
    <w:rsid w:val="00792A0A"/>
    <w:rsid w:val="00795EB5"/>
    <w:rsid w:val="007A7667"/>
    <w:rsid w:val="007B2CFD"/>
    <w:rsid w:val="007B53AE"/>
    <w:rsid w:val="007C3AC2"/>
    <w:rsid w:val="007C4DEB"/>
    <w:rsid w:val="007C7B69"/>
    <w:rsid w:val="007D00BC"/>
    <w:rsid w:val="007D21F0"/>
    <w:rsid w:val="007D521E"/>
    <w:rsid w:val="007D76D2"/>
    <w:rsid w:val="007D7994"/>
    <w:rsid w:val="007E0A43"/>
    <w:rsid w:val="007E217B"/>
    <w:rsid w:val="007E36D5"/>
    <w:rsid w:val="007E594B"/>
    <w:rsid w:val="00802742"/>
    <w:rsid w:val="00804D47"/>
    <w:rsid w:val="0083090D"/>
    <w:rsid w:val="00842F4C"/>
    <w:rsid w:val="0084365A"/>
    <w:rsid w:val="008443CF"/>
    <w:rsid w:val="00845549"/>
    <w:rsid w:val="00846561"/>
    <w:rsid w:val="00847C84"/>
    <w:rsid w:val="008514E0"/>
    <w:rsid w:val="008622F3"/>
    <w:rsid w:val="00862A53"/>
    <w:rsid w:val="008665FB"/>
    <w:rsid w:val="00884057"/>
    <w:rsid w:val="0088568F"/>
    <w:rsid w:val="008869CD"/>
    <w:rsid w:val="008913D0"/>
    <w:rsid w:val="00893E57"/>
    <w:rsid w:val="00895B80"/>
    <w:rsid w:val="0089706C"/>
    <w:rsid w:val="008A1F9B"/>
    <w:rsid w:val="008A54B2"/>
    <w:rsid w:val="008B20EB"/>
    <w:rsid w:val="008C6238"/>
    <w:rsid w:val="008D0A17"/>
    <w:rsid w:val="008D55CF"/>
    <w:rsid w:val="008F0309"/>
    <w:rsid w:val="008F0F52"/>
    <w:rsid w:val="008F15AC"/>
    <w:rsid w:val="008F2683"/>
    <w:rsid w:val="008F30DE"/>
    <w:rsid w:val="008F3FB4"/>
    <w:rsid w:val="00902457"/>
    <w:rsid w:val="00907D4C"/>
    <w:rsid w:val="0091178C"/>
    <w:rsid w:val="009127B6"/>
    <w:rsid w:val="009226E5"/>
    <w:rsid w:val="00931269"/>
    <w:rsid w:val="00947133"/>
    <w:rsid w:val="009476FF"/>
    <w:rsid w:val="0095657B"/>
    <w:rsid w:val="00956ED8"/>
    <w:rsid w:val="00970938"/>
    <w:rsid w:val="00971B01"/>
    <w:rsid w:val="00977A44"/>
    <w:rsid w:val="00982B85"/>
    <w:rsid w:val="009832A7"/>
    <w:rsid w:val="00987134"/>
    <w:rsid w:val="009936D6"/>
    <w:rsid w:val="00995982"/>
    <w:rsid w:val="009A60BF"/>
    <w:rsid w:val="009A6C63"/>
    <w:rsid w:val="009B7476"/>
    <w:rsid w:val="009C16C2"/>
    <w:rsid w:val="009C7A6B"/>
    <w:rsid w:val="009D0D5C"/>
    <w:rsid w:val="009E1633"/>
    <w:rsid w:val="009E3E0E"/>
    <w:rsid w:val="009F0A93"/>
    <w:rsid w:val="00A0656C"/>
    <w:rsid w:val="00A130BC"/>
    <w:rsid w:val="00A22C10"/>
    <w:rsid w:val="00A34A17"/>
    <w:rsid w:val="00A40929"/>
    <w:rsid w:val="00A51A8F"/>
    <w:rsid w:val="00A54752"/>
    <w:rsid w:val="00A7606F"/>
    <w:rsid w:val="00A7756A"/>
    <w:rsid w:val="00A961BD"/>
    <w:rsid w:val="00AA0B6E"/>
    <w:rsid w:val="00AA2464"/>
    <w:rsid w:val="00AA6659"/>
    <w:rsid w:val="00AB3007"/>
    <w:rsid w:val="00AB491D"/>
    <w:rsid w:val="00AC0249"/>
    <w:rsid w:val="00AC389F"/>
    <w:rsid w:val="00AC3B4E"/>
    <w:rsid w:val="00AC77CC"/>
    <w:rsid w:val="00AE293A"/>
    <w:rsid w:val="00AE5139"/>
    <w:rsid w:val="00AF04A3"/>
    <w:rsid w:val="00AF0974"/>
    <w:rsid w:val="00B022A1"/>
    <w:rsid w:val="00B055B4"/>
    <w:rsid w:val="00B06135"/>
    <w:rsid w:val="00B11F07"/>
    <w:rsid w:val="00B136D0"/>
    <w:rsid w:val="00B163F3"/>
    <w:rsid w:val="00B22225"/>
    <w:rsid w:val="00B30795"/>
    <w:rsid w:val="00B34B40"/>
    <w:rsid w:val="00B351FA"/>
    <w:rsid w:val="00B478E9"/>
    <w:rsid w:val="00B50448"/>
    <w:rsid w:val="00B628A1"/>
    <w:rsid w:val="00B7090E"/>
    <w:rsid w:val="00B725ED"/>
    <w:rsid w:val="00B80383"/>
    <w:rsid w:val="00B84E1E"/>
    <w:rsid w:val="00B861A8"/>
    <w:rsid w:val="00B90A70"/>
    <w:rsid w:val="00B9228B"/>
    <w:rsid w:val="00B93A70"/>
    <w:rsid w:val="00BA1C28"/>
    <w:rsid w:val="00BA5C6D"/>
    <w:rsid w:val="00BB1878"/>
    <w:rsid w:val="00BC1D62"/>
    <w:rsid w:val="00BC6254"/>
    <w:rsid w:val="00BD0B09"/>
    <w:rsid w:val="00BD285B"/>
    <w:rsid w:val="00BD2F1C"/>
    <w:rsid w:val="00BD3E56"/>
    <w:rsid w:val="00BE06E1"/>
    <w:rsid w:val="00BE433C"/>
    <w:rsid w:val="00BE63ED"/>
    <w:rsid w:val="00BF22BB"/>
    <w:rsid w:val="00C10CB9"/>
    <w:rsid w:val="00C16605"/>
    <w:rsid w:val="00C20F5B"/>
    <w:rsid w:val="00C24FB6"/>
    <w:rsid w:val="00C30C6C"/>
    <w:rsid w:val="00C331A0"/>
    <w:rsid w:val="00C40069"/>
    <w:rsid w:val="00C42052"/>
    <w:rsid w:val="00C46697"/>
    <w:rsid w:val="00C515B3"/>
    <w:rsid w:val="00C55C72"/>
    <w:rsid w:val="00C56F1F"/>
    <w:rsid w:val="00C72FD4"/>
    <w:rsid w:val="00C7642A"/>
    <w:rsid w:val="00C96076"/>
    <w:rsid w:val="00C96148"/>
    <w:rsid w:val="00C975A7"/>
    <w:rsid w:val="00CA0DA1"/>
    <w:rsid w:val="00CA1D2B"/>
    <w:rsid w:val="00CB3275"/>
    <w:rsid w:val="00CB616A"/>
    <w:rsid w:val="00CB6A62"/>
    <w:rsid w:val="00CD177A"/>
    <w:rsid w:val="00CD222F"/>
    <w:rsid w:val="00CD73BA"/>
    <w:rsid w:val="00CE15F6"/>
    <w:rsid w:val="00CE4DB0"/>
    <w:rsid w:val="00CF061D"/>
    <w:rsid w:val="00CF412E"/>
    <w:rsid w:val="00CF57C7"/>
    <w:rsid w:val="00CF7AFC"/>
    <w:rsid w:val="00CF7B46"/>
    <w:rsid w:val="00CF7BE9"/>
    <w:rsid w:val="00D035CC"/>
    <w:rsid w:val="00D17543"/>
    <w:rsid w:val="00D34367"/>
    <w:rsid w:val="00D36249"/>
    <w:rsid w:val="00D404DA"/>
    <w:rsid w:val="00D4112C"/>
    <w:rsid w:val="00D42405"/>
    <w:rsid w:val="00D44C80"/>
    <w:rsid w:val="00D45ECB"/>
    <w:rsid w:val="00D47AC4"/>
    <w:rsid w:val="00D47B68"/>
    <w:rsid w:val="00D47DFC"/>
    <w:rsid w:val="00D648D2"/>
    <w:rsid w:val="00D67281"/>
    <w:rsid w:val="00D7017C"/>
    <w:rsid w:val="00D7488F"/>
    <w:rsid w:val="00D82C40"/>
    <w:rsid w:val="00D847A3"/>
    <w:rsid w:val="00D8702F"/>
    <w:rsid w:val="00D87A9A"/>
    <w:rsid w:val="00DA354E"/>
    <w:rsid w:val="00DB0E33"/>
    <w:rsid w:val="00DD3E21"/>
    <w:rsid w:val="00DD6CA0"/>
    <w:rsid w:val="00DE5EC7"/>
    <w:rsid w:val="00DF488A"/>
    <w:rsid w:val="00E013E6"/>
    <w:rsid w:val="00E11FEA"/>
    <w:rsid w:val="00E138CC"/>
    <w:rsid w:val="00E13A1F"/>
    <w:rsid w:val="00E1562E"/>
    <w:rsid w:val="00E23343"/>
    <w:rsid w:val="00E25EB2"/>
    <w:rsid w:val="00E271CF"/>
    <w:rsid w:val="00E40717"/>
    <w:rsid w:val="00E41688"/>
    <w:rsid w:val="00E41CD1"/>
    <w:rsid w:val="00E4231B"/>
    <w:rsid w:val="00E51F3A"/>
    <w:rsid w:val="00E5252C"/>
    <w:rsid w:val="00E53F35"/>
    <w:rsid w:val="00E55F70"/>
    <w:rsid w:val="00E608C5"/>
    <w:rsid w:val="00E64EF8"/>
    <w:rsid w:val="00E7403F"/>
    <w:rsid w:val="00E77B03"/>
    <w:rsid w:val="00E83693"/>
    <w:rsid w:val="00E84B35"/>
    <w:rsid w:val="00E87FC2"/>
    <w:rsid w:val="00E972AA"/>
    <w:rsid w:val="00EA183F"/>
    <w:rsid w:val="00EA5899"/>
    <w:rsid w:val="00EB7476"/>
    <w:rsid w:val="00EC0D1D"/>
    <w:rsid w:val="00EC4775"/>
    <w:rsid w:val="00ED0A2A"/>
    <w:rsid w:val="00ED764C"/>
    <w:rsid w:val="00EE0460"/>
    <w:rsid w:val="00EE3C7A"/>
    <w:rsid w:val="00EE4FCD"/>
    <w:rsid w:val="00EE5AA7"/>
    <w:rsid w:val="00EE5D82"/>
    <w:rsid w:val="00EE5FF3"/>
    <w:rsid w:val="00EE6CF7"/>
    <w:rsid w:val="00EF0A75"/>
    <w:rsid w:val="00EF10E3"/>
    <w:rsid w:val="00EF6A53"/>
    <w:rsid w:val="00EF7ADA"/>
    <w:rsid w:val="00F0453A"/>
    <w:rsid w:val="00F101A0"/>
    <w:rsid w:val="00F20AD4"/>
    <w:rsid w:val="00F2492D"/>
    <w:rsid w:val="00F24D3B"/>
    <w:rsid w:val="00F40A4C"/>
    <w:rsid w:val="00F468AC"/>
    <w:rsid w:val="00F55C73"/>
    <w:rsid w:val="00F60A69"/>
    <w:rsid w:val="00F611E6"/>
    <w:rsid w:val="00F731CC"/>
    <w:rsid w:val="00F7646A"/>
    <w:rsid w:val="00F92F43"/>
    <w:rsid w:val="00F97D1C"/>
    <w:rsid w:val="00FA1424"/>
    <w:rsid w:val="00FA14E5"/>
    <w:rsid w:val="00FA2337"/>
    <w:rsid w:val="00FA50DD"/>
    <w:rsid w:val="00FC3088"/>
    <w:rsid w:val="00FC38F3"/>
    <w:rsid w:val="00FC4DAF"/>
    <w:rsid w:val="00FC6F20"/>
    <w:rsid w:val="00FE3630"/>
    <w:rsid w:val="00FF0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15E6"/>
  <w15:chartTrackingRefBased/>
  <w15:docId w15:val="{93306133-89B9-9A48-8CEF-8428BD45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8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62A53"/>
    <w:pPr>
      <w:keepNext/>
      <w:keepLines/>
      <w:spacing w:before="600" w:after="60" w:line="264" w:lineRule="auto"/>
      <w:contextualSpacing/>
      <w:outlineLvl w:val="0"/>
    </w:pPr>
    <w:rPr>
      <w:rFonts w:asciiTheme="majorHAnsi" w:eastAsiaTheme="majorEastAsia" w:hAnsiTheme="majorHAnsi" w:cstheme="majorBidi"/>
      <w:color w:val="2F5496" w:themeColor="accent1" w:themeShade="BF"/>
      <w:sz w:val="3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0453A"/>
  </w:style>
  <w:style w:type="character" w:styleId="Hyperlink">
    <w:name w:val="Hyperlink"/>
    <w:basedOn w:val="DefaultParagraphFont"/>
    <w:uiPriority w:val="99"/>
    <w:unhideWhenUsed/>
    <w:rsid w:val="00634F3C"/>
    <w:rPr>
      <w:color w:val="0563C1" w:themeColor="hyperlink"/>
      <w:u w:val="single"/>
    </w:rPr>
  </w:style>
  <w:style w:type="character" w:styleId="FollowedHyperlink">
    <w:name w:val="FollowedHyperlink"/>
    <w:basedOn w:val="DefaultParagraphFont"/>
    <w:uiPriority w:val="99"/>
    <w:semiHidden/>
    <w:unhideWhenUsed/>
    <w:rsid w:val="00B80383"/>
    <w:rPr>
      <w:color w:val="954F72" w:themeColor="followedHyperlink"/>
      <w:u w:val="single"/>
    </w:rPr>
  </w:style>
  <w:style w:type="paragraph" w:styleId="ListParagraph">
    <w:name w:val="List Paragraph"/>
    <w:basedOn w:val="Normal"/>
    <w:uiPriority w:val="34"/>
    <w:qFormat/>
    <w:rsid w:val="00546E34"/>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3A7982"/>
  </w:style>
  <w:style w:type="character" w:styleId="UnresolvedMention">
    <w:name w:val="Unresolved Mention"/>
    <w:basedOn w:val="DefaultParagraphFont"/>
    <w:uiPriority w:val="99"/>
    <w:semiHidden/>
    <w:unhideWhenUsed/>
    <w:rsid w:val="008F2683"/>
    <w:rPr>
      <w:color w:val="605E5C"/>
      <w:shd w:val="clear" w:color="auto" w:fill="E1DFDD"/>
    </w:rPr>
  </w:style>
  <w:style w:type="character" w:styleId="Emphasis">
    <w:name w:val="Emphasis"/>
    <w:basedOn w:val="DefaultParagraphFont"/>
    <w:uiPriority w:val="20"/>
    <w:qFormat/>
    <w:rsid w:val="008A1F9B"/>
    <w:rPr>
      <w:i/>
      <w:iCs/>
    </w:rPr>
  </w:style>
  <w:style w:type="character" w:customStyle="1" w:styleId="contentpasted0">
    <w:name w:val="contentpasted0"/>
    <w:basedOn w:val="DefaultParagraphFont"/>
    <w:rsid w:val="00E1562E"/>
  </w:style>
  <w:style w:type="character" w:customStyle="1" w:styleId="Heading1Char">
    <w:name w:val="Heading 1 Char"/>
    <w:basedOn w:val="DefaultParagraphFont"/>
    <w:link w:val="Heading1"/>
    <w:uiPriority w:val="9"/>
    <w:rsid w:val="00862A53"/>
    <w:rPr>
      <w:rFonts w:asciiTheme="majorHAnsi" w:eastAsiaTheme="majorEastAsia" w:hAnsiTheme="majorHAnsi" w:cstheme="majorBidi"/>
      <w:color w:val="2F5496" w:themeColor="accent1" w:themeShade="BF"/>
      <w:sz w:val="32"/>
      <w:szCs w:val="22"/>
      <w:lang w:val="en-US"/>
    </w:rPr>
  </w:style>
  <w:style w:type="paragraph" w:styleId="Header">
    <w:name w:val="header"/>
    <w:basedOn w:val="Normal"/>
    <w:link w:val="HeaderChar"/>
    <w:uiPriority w:val="99"/>
    <w:unhideWhenUsed/>
    <w:rsid w:val="00862A53"/>
    <w:pPr>
      <w:tabs>
        <w:tab w:val="center" w:pos="4680"/>
        <w:tab w:val="right" w:pos="9360"/>
      </w:tabs>
    </w:pPr>
  </w:style>
  <w:style w:type="character" w:customStyle="1" w:styleId="HeaderChar">
    <w:name w:val="Header Char"/>
    <w:basedOn w:val="DefaultParagraphFont"/>
    <w:link w:val="Header"/>
    <w:uiPriority w:val="99"/>
    <w:rsid w:val="00862A53"/>
    <w:rPr>
      <w:rFonts w:ascii="Times New Roman" w:eastAsia="Times New Roman" w:hAnsi="Times New Roman" w:cs="Times New Roman"/>
      <w:lang w:eastAsia="en-GB"/>
    </w:rPr>
  </w:style>
  <w:style w:type="paragraph" w:styleId="Footer">
    <w:name w:val="footer"/>
    <w:basedOn w:val="Normal"/>
    <w:link w:val="FooterChar"/>
    <w:uiPriority w:val="99"/>
    <w:unhideWhenUsed/>
    <w:rsid w:val="00862A53"/>
    <w:pPr>
      <w:tabs>
        <w:tab w:val="center" w:pos="4680"/>
        <w:tab w:val="right" w:pos="9360"/>
      </w:tabs>
    </w:pPr>
  </w:style>
  <w:style w:type="character" w:customStyle="1" w:styleId="FooterChar">
    <w:name w:val="Footer Char"/>
    <w:basedOn w:val="DefaultParagraphFont"/>
    <w:link w:val="Footer"/>
    <w:uiPriority w:val="99"/>
    <w:rsid w:val="00862A53"/>
    <w:rPr>
      <w:rFonts w:ascii="Times New Roman" w:eastAsia="Times New Roman" w:hAnsi="Times New Roman" w:cs="Times New Roman"/>
      <w:lang w:eastAsia="en-GB"/>
    </w:rPr>
  </w:style>
  <w:style w:type="character" w:customStyle="1" w:styleId="normaltextrun">
    <w:name w:val="normaltextrun"/>
    <w:basedOn w:val="DefaultParagraphFont"/>
    <w:rsid w:val="00681344"/>
  </w:style>
  <w:style w:type="character" w:customStyle="1" w:styleId="hgkelc">
    <w:name w:val="hgkelc"/>
    <w:basedOn w:val="DefaultParagraphFont"/>
    <w:rsid w:val="00270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9114">
      <w:bodyDiv w:val="1"/>
      <w:marLeft w:val="0"/>
      <w:marRight w:val="0"/>
      <w:marTop w:val="0"/>
      <w:marBottom w:val="0"/>
      <w:divBdr>
        <w:top w:val="none" w:sz="0" w:space="0" w:color="auto"/>
        <w:left w:val="none" w:sz="0" w:space="0" w:color="auto"/>
        <w:bottom w:val="none" w:sz="0" w:space="0" w:color="auto"/>
        <w:right w:val="none" w:sz="0" w:space="0" w:color="auto"/>
      </w:divBdr>
    </w:div>
    <w:div w:id="65499538">
      <w:bodyDiv w:val="1"/>
      <w:marLeft w:val="0"/>
      <w:marRight w:val="0"/>
      <w:marTop w:val="0"/>
      <w:marBottom w:val="0"/>
      <w:divBdr>
        <w:top w:val="none" w:sz="0" w:space="0" w:color="auto"/>
        <w:left w:val="none" w:sz="0" w:space="0" w:color="auto"/>
        <w:bottom w:val="none" w:sz="0" w:space="0" w:color="auto"/>
        <w:right w:val="none" w:sz="0" w:space="0" w:color="auto"/>
      </w:divBdr>
    </w:div>
    <w:div w:id="182404204">
      <w:bodyDiv w:val="1"/>
      <w:marLeft w:val="0"/>
      <w:marRight w:val="0"/>
      <w:marTop w:val="0"/>
      <w:marBottom w:val="0"/>
      <w:divBdr>
        <w:top w:val="none" w:sz="0" w:space="0" w:color="auto"/>
        <w:left w:val="none" w:sz="0" w:space="0" w:color="auto"/>
        <w:bottom w:val="none" w:sz="0" w:space="0" w:color="auto"/>
        <w:right w:val="none" w:sz="0" w:space="0" w:color="auto"/>
      </w:divBdr>
    </w:div>
    <w:div w:id="414787733">
      <w:bodyDiv w:val="1"/>
      <w:marLeft w:val="0"/>
      <w:marRight w:val="0"/>
      <w:marTop w:val="0"/>
      <w:marBottom w:val="0"/>
      <w:divBdr>
        <w:top w:val="none" w:sz="0" w:space="0" w:color="auto"/>
        <w:left w:val="none" w:sz="0" w:space="0" w:color="auto"/>
        <w:bottom w:val="none" w:sz="0" w:space="0" w:color="auto"/>
        <w:right w:val="none" w:sz="0" w:space="0" w:color="auto"/>
      </w:divBdr>
    </w:div>
    <w:div w:id="459808968">
      <w:bodyDiv w:val="1"/>
      <w:marLeft w:val="0"/>
      <w:marRight w:val="0"/>
      <w:marTop w:val="0"/>
      <w:marBottom w:val="0"/>
      <w:divBdr>
        <w:top w:val="none" w:sz="0" w:space="0" w:color="auto"/>
        <w:left w:val="none" w:sz="0" w:space="0" w:color="auto"/>
        <w:bottom w:val="none" w:sz="0" w:space="0" w:color="auto"/>
        <w:right w:val="none" w:sz="0" w:space="0" w:color="auto"/>
      </w:divBdr>
    </w:div>
    <w:div w:id="596982513">
      <w:bodyDiv w:val="1"/>
      <w:marLeft w:val="0"/>
      <w:marRight w:val="0"/>
      <w:marTop w:val="0"/>
      <w:marBottom w:val="0"/>
      <w:divBdr>
        <w:top w:val="none" w:sz="0" w:space="0" w:color="auto"/>
        <w:left w:val="none" w:sz="0" w:space="0" w:color="auto"/>
        <w:bottom w:val="none" w:sz="0" w:space="0" w:color="auto"/>
        <w:right w:val="none" w:sz="0" w:space="0" w:color="auto"/>
      </w:divBdr>
    </w:div>
    <w:div w:id="728841966">
      <w:bodyDiv w:val="1"/>
      <w:marLeft w:val="0"/>
      <w:marRight w:val="0"/>
      <w:marTop w:val="0"/>
      <w:marBottom w:val="0"/>
      <w:divBdr>
        <w:top w:val="none" w:sz="0" w:space="0" w:color="auto"/>
        <w:left w:val="none" w:sz="0" w:space="0" w:color="auto"/>
        <w:bottom w:val="none" w:sz="0" w:space="0" w:color="auto"/>
        <w:right w:val="none" w:sz="0" w:space="0" w:color="auto"/>
      </w:divBdr>
    </w:div>
    <w:div w:id="913516362">
      <w:bodyDiv w:val="1"/>
      <w:marLeft w:val="0"/>
      <w:marRight w:val="0"/>
      <w:marTop w:val="0"/>
      <w:marBottom w:val="0"/>
      <w:divBdr>
        <w:top w:val="none" w:sz="0" w:space="0" w:color="auto"/>
        <w:left w:val="none" w:sz="0" w:space="0" w:color="auto"/>
        <w:bottom w:val="none" w:sz="0" w:space="0" w:color="auto"/>
        <w:right w:val="none" w:sz="0" w:space="0" w:color="auto"/>
      </w:divBdr>
      <w:divsChild>
        <w:div w:id="640114456">
          <w:marLeft w:val="0"/>
          <w:marRight w:val="0"/>
          <w:marTop w:val="0"/>
          <w:marBottom w:val="0"/>
          <w:divBdr>
            <w:top w:val="none" w:sz="0" w:space="0" w:color="auto"/>
            <w:left w:val="none" w:sz="0" w:space="0" w:color="auto"/>
            <w:bottom w:val="none" w:sz="0" w:space="0" w:color="auto"/>
            <w:right w:val="none" w:sz="0" w:space="0" w:color="auto"/>
          </w:divBdr>
          <w:divsChild>
            <w:div w:id="1921207693">
              <w:marLeft w:val="0"/>
              <w:marRight w:val="0"/>
              <w:marTop w:val="0"/>
              <w:marBottom w:val="180"/>
              <w:divBdr>
                <w:top w:val="none" w:sz="0" w:space="0" w:color="auto"/>
                <w:left w:val="none" w:sz="0" w:space="0" w:color="auto"/>
                <w:bottom w:val="none" w:sz="0" w:space="0" w:color="auto"/>
                <w:right w:val="none" w:sz="0" w:space="0" w:color="auto"/>
              </w:divBdr>
              <w:divsChild>
                <w:div w:id="15842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4819">
          <w:marLeft w:val="0"/>
          <w:marRight w:val="0"/>
          <w:marTop w:val="0"/>
          <w:marBottom w:val="0"/>
          <w:divBdr>
            <w:top w:val="none" w:sz="0" w:space="0" w:color="auto"/>
            <w:left w:val="none" w:sz="0" w:space="0" w:color="auto"/>
            <w:bottom w:val="none" w:sz="0" w:space="0" w:color="auto"/>
            <w:right w:val="none" w:sz="0" w:space="0" w:color="auto"/>
          </w:divBdr>
        </w:div>
      </w:divsChild>
    </w:div>
    <w:div w:id="1126389265">
      <w:bodyDiv w:val="1"/>
      <w:marLeft w:val="0"/>
      <w:marRight w:val="0"/>
      <w:marTop w:val="0"/>
      <w:marBottom w:val="0"/>
      <w:divBdr>
        <w:top w:val="none" w:sz="0" w:space="0" w:color="auto"/>
        <w:left w:val="none" w:sz="0" w:space="0" w:color="auto"/>
        <w:bottom w:val="none" w:sz="0" w:space="0" w:color="auto"/>
        <w:right w:val="none" w:sz="0" w:space="0" w:color="auto"/>
      </w:divBdr>
    </w:div>
    <w:div w:id="1146895186">
      <w:bodyDiv w:val="1"/>
      <w:marLeft w:val="0"/>
      <w:marRight w:val="0"/>
      <w:marTop w:val="0"/>
      <w:marBottom w:val="0"/>
      <w:divBdr>
        <w:top w:val="none" w:sz="0" w:space="0" w:color="auto"/>
        <w:left w:val="none" w:sz="0" w:space="0" w:color="auto"/>
        <w:bottom w:val="none" w:sz="0" w:space="0" w:color="auto"/>
        <w:right w:val="none" w:sz="0" w:space="0" w:color="auto"/>
      </w:divBdr>
      <w:divsChild>
        <w:div w:id="2032756931">
          <w:marLeft w:val="0"/>
          <w:marRight w:val="0"/>
          <w:marTop w:val="0"/>
          <w:marBottom w:val="0"/>
          <w:divBdr>
            <w:top w:val="none" w:sz="0" w:space="0" w:color="auto"/>
            <w:left w:val="none" w:sz="0" w:space="0" w:color="auto"/>
            <w:bottom w:val="none" w:sz="0" w:space="0" w:color="auto"/>
            <w:right w:val="none" w:sz="0" w:space="0" w:color="auto"/>
          </w:divBdr>
        </w:div>
        <w:div w:id="925110421">
          <w:marLeft w:val="0"/>
          <w:marRight w:val="0"/>
          <w:marTop w:val="0"/>
          <w:marBottom w:val="0"/>
          <w:divBdr>
            <w:top w:val="none" w:sz="0" w:space="0" w:color="auto"/>
            <w:left w:val="none" w:sz="0" w:space="0" w:color="auto"/>
            <w:bottom w:val="none" w:sz="0" w:space="0" w:color="auto"/>
            <w:right w:val="none" w:sz="0" w:space="0" w:color="auto"/>
          </w:divBdr>
        </w:div>
        <w:div w:id="1127119094">
          <w:marLeft w:val="0"/>
          <w:marRight w:val="0"/>
          <w:marTop w:val="0"/>
          <w:marBottom w:val="0"/>
          <w:divBdr>
            <w:top w:val="none" w:sz="0" w:space="0" w:color="auto"/>
            <w:left w:val="none" w:sz="0" w:space="0" w:color="auto"/>
            <w:bottom w:val="none" w:sz="0" w:space="0" w:color="auto"/>
            <w:right w:val="none" w:sz="0" w:space="0" w:color="auto"/>
          </w:divBdr>
        </w:div>
        <w:div w:id="1775712286">
          <w:marLeft w:val="0"/>
          <w:marRight w:val="0"/>
          <w:marTop w:val="0"/>
          <w:marBottom w:val="0"/>
          <w:divBdr>
            <w:top w:val="none" w:sz="0" w:space="0" w:color="auto"/>
            <w:left w:val="none" w:sz="0" w:space="0" w:color="auto"/>
            <w:bottom w:val="none" w:sz="0" w:space="0" w:color="auto"/>
            <w:right w:val="none" w:sz="0" w:space="0" w:color="auto"/>
          </w:divBdr>
          <w:divsChild>
            <w:div w:id="1427120401">
              <w:marLeft w:val="0"/>
              <w:marRight w:val="0"/>
              <w:marTop w:val="0"/>
              <w:marBottom w:val="0"/>
              <w:divBdr>
                <w:top w:val="none" w:sz="0" w:space="0" w:color="auto"/>
                <w:left w:val="none" w:sz="0" w:space="0" w:color="auto"/>
                <w:bottom w:val="none" w:sz="0" w:space="0" w:color="auto"/>
                <w:right w:val="none" w:sz="0" w:space="0" w:color="auto"/>
              </w:divBdr>
              <w:divsChild>
                <w:div w:id="536049244">
                  <w:marLeft w:val="0"/>
                  <w:marRight w:val="0"/>
                  <w:marTop w:val="0"/>
                  <w:marBottom w:val="0"/>
                  <w:divBdr>
                    <w:top w:val="none" w:sz="0" w:space="0" w:color="auto"/>
                    <w:left w:val="none" w:sz="0" w:space="0" w:color="auto"/>
                    <w:bottom w:val="none" w:sz="0" w:space="0" w:color="auto"/>
                    <w:right w:val="none" w:sz="0" w:space="0" w:color="auto"/>
                  </w:divBdr>
                </w:div>
              </w:divsChild>
            </w:div>
            <w:div w:id="806896093">
              <w:marLeft w:val="0"/>
              <w:marRight w:val="0"/>
              <w:marTop w:val="0"/>
              <w:marBottom w:val="0"/>
              <w:divBdr>
                <w:top w:val="none" w:sz="0" w:space="0" w:color="auto"/>
                <w:left w:val="none" w:sz="0" w:space="0" w:color="auto"/>
                <w:bottom w:val="none" w:sz="0" w:space="0" w:color="auto"/>
                <w:right w:val="none" w:sz="0" w:space="0" w:color="auto"/>
              </w:divBdr>
              <w:divsChild>
                <w:div w:id="210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104">
          <w:marLeft w:val="0"/>
          <w:marRight w:val="0"/>
          <w:marTop w:val="0"/>
          <w:marBottom w:val="0"/>
          <w:divBdr>
            <w:top w:val="none" w:sz="0" w:space="0" w:color="auto"/>
            <w:left w:val="none" w:sz="0" w:space="0" w:color="auto"/>
            <w:bottom w:val="none" w:sz="0" w:space="0" w:color="auto"/>
            <w:right w:val="none" w:sz="0" w:space="0" w:color="auto"/>
          </w:divBdr>
        </w:div>
        <w:div w:id="393773050">
          <w:marLeft w:val="0"/>
          <w:marRight w:val="0"/>
          <w:marTop w:val="0"/>
          <w:marBottom w:val="0"/>
          <w:divBdr>
            <w:top w:val="none" w:sz="0" w:space="0" w:color="auto"/>
            <w:left w:val="none" w:sz="0" w:space="0" w:color="auto"/>
            <w:bottom w:val="none" w:sz="0" w:space="0" w:color="auto"/>
            <w:right w:val="none" w:sz="0" w:space="0" w:color="auto"/>
          </w:divBdr>
        </w:div>
        <w:div w:id="1123226759">
          <w:marLeft w:val="0"/>
          <w:marRight w:val="0"/>
          <w:marTop w:val="0"/>
          <w:marBottom w:val="0"/>
          <w:divBdr>
            <w:top w:val="none" w:sz="0" w:space="0" w:color="auto"/>
            <w:left w:val="none" w:sz="0" w:space="0" w:color="auto"/>
            <w:bottom w:val="none" w:sz="0" w:space="0" w:color="auto"/>
            <w:right w:val="none" w:sz="0" w:space="0" w:color="auto"/>
          </w:divBdr>
        </w:div>
        <w:div w:id="468013194">
          <w:marLeft w:val="0"/>
          <w:marRight w:val="0"/>
          <w:marTop w:val="0"/>
          <w:marBottom w:val="0"/>
          <w:divBdr>
            <w:top w:val="none" w:sz="0" w:space="0" w:color="auto"/>
            <w:left w:val="none" w:sz="0" w:space="0" w:color="auto"/>
            <w:bottom w:val="none" w:sz="0" w:space="0" w:color="auto"/>
            <w:right w:val="none" w:sz="0" w:space="0" w:color="auto"/>
          </w:divBdr>
        </w:div>
        <w:div w:id="1879659179">
          <w:marLeft w:val="0"/>
          <w:marRight w:val="0"/>
          <w:marTop w:val="0"/>
          <w:marBottom w:val="0"/>
          <w:divBdr>
            <w:top w:val="none" w:sz="0" w:space="0" w:color="auto"/>
            <w:left w:val="none" w:sz="0" w:space="0" w:color="auto"/>
            <w:bottom w:val="none" w:sz="0" w:space="0" w:color="auto"/>
            <w:right w:val="none" w:sz="0" w:space="0" w:color="auto"/>
          </w:divBdr>
        </w:div>
        <w:div w:id="2124839379">
          <w:marLeft w:val="0"/>
          <w:marRight w:val="0"/>
          <w:marTop w:val="0"/>
          <w:marBottom w:val="0"/>
          <w:divBdr>
            <w:top w:val="none" w:sz="0" w:space="0" w:color="auto"/>
            <w:left w:val="none" w:sz="0" w:space="0" w:color="auto"/>
            <w:bottom w:val="none" w:sz="0" w:space="0" w:color="auto"/>
            <w:right w:val="none" w:sz="0" w:space="0" w:color="auto"/>
          </w:divBdr>
        </w:div>
      </w:divsChild>
    </w:div>
    <w:div w:id="1303582458">
      <w:bodyDiv w:val="1"/>
      <w:marLeft w:val="0"/>
      <w:marRight w:val="0"/>
      <w:marTop w:val="0"/>
      <w:marBottom w:val="0"/>
      <w:divBdr>
        <w:top w:val="none" w:sz="0" w:space="0" w:color="auto"/>
        <w:left w:val="none" w:sz="0" w:space="0" w:color="auto"/>
        <w:bottom w:val="none" w:sz="0" w:space="0" w:color="auto"/>
        <w:right w:val="none" w:sz="0" w:space="0" w:color="auto"/>
      </w:divBdr>
    </w:div>
    <w:div w:id="1374501421">
      <w:bodyDiv w:val="1"/>
      <w:marLeft w:val="0"/>
      <w:marRight w:val="0"/>
      <w:marTop w:val="0"/>
      <w:marBottom w:val="0"/>
      <w:divBdr>
        <w:top w:val="none" w:sz="0" w:space="0" w:color="auto"/>
        <w:left w:val="none" w:sz="0" w:space="0" w:color="auto"/>
        <w:bottom w:val="none" w:sz="0" w:space="0" w:color="auto"/>
        <w:right w:val="none" w:sz="0" w:space="0" w:color="auto"/>
      </w:divBdr>
      <w:divsChild>
        <w:div w:id="495076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87176">
              <w:marLeft w:val="0"/>
              <w:marRight w:val="0"/>
              <w:marTop w:val="0"/>
              <w:marBottom w:val="0"/>
              <w:divBdr>
                <w:top w:val="none" w:sz="0" w:space="0" w:color="auto"/>
                <w:left w:val="none" w:sz="0" w:space="0" w:color="auto"/>
                <w:bottom w:val="none" w:sz="0" w:space="0" w:color="auto"/>
                <w:right w:val="none" w:sz="0" w:space="0" w:color="auto"/>
              </w:divBdr>
              <w:divsChild>
                <w:div w:id="17315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5951">
      <w:bodyDiv w:val="1"/>
      <w:marLeft w:val="0"/>
      <w:marRight w:val="0"/>
      <w:marTop w:val="0"/>
      <w:marBottom w:val="0"/>
      <w:divBdr>
        <w:top w:val="none" w:sz="0" w:space="0" w:color="auto"/>
        <w:left w:val="none" w:sz="0" w:space="0" w:color="auto"/>
        <w:bottom w:val="none" w:sz="0" w:space="0" w:color="auto"/>
        <w:right w:val="none" w:sz="0" w:space="0" w:color="auto"/>
      </w:divBdr>
    </w:div>
    <w:div w:id="1638222410">
      <w:bodyDiv w:val="1"/>
      <w:marLeft w:val="0"/>
      <w:marRight w:val="0"/>
      <w:marTop w:val="0"/>
      <w:marBottom w:val="0"/>
      <w:divBdr>
        <w:top w:val="none" w:sz="0" w:space="0" w:color="auto"/>
        <w:left w:val="none" w:sz="0" w:space="0" w:color="auto"/>
        <w:bottom w:val="none" w:sz="0" w:space="0" w:color="auto"/>
        <w:right w:val="none" w:sz="0" w:space="0" w:color="auto"/>
      </w:divBdr>
    </w:div>
    <w:div w:id="2126848722">
      <w:bodyDiv w:val="1"/>
      <w:marLeft w:val="0"/>
      <w:marRight w:val="0"/>
      <w:marTop w:val="0"/>
      <w:marBottom w:val="0"/>
      <w:divBdr>
        <w:top w:val="none" w:sz="0" w:space="0" w:color="auto"/>
        <w:left w:val="none" w:sz="0" w:space="0" w:color="auto"/>
        <w:bottom w:val="none" w:sz="0" w:space="0" w:color="auto"/>
        <w:right w:val="none" w:sz="0" w:space="0" w:color="auto"/>
      </w:divBdr>
    </w:div>
    <w:div w:id="21463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ac.uk/discover/biodiversi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m.ac.uk/discover/the-origin-of-our-speci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ture.com/articles/d41586-024-00868-1" TargetMode="External"/><Relationship Id="rId4" Type="http://schemas.openxmlformats.org/officeDocument/2006/relationships/webSettings" Target="webSettings.xml"/><Relationship Id="rId9" Type="http://schemas.openxmlformats.org/officeDocument/2006/relationships/hyperlink" Target="https://www.nhm.ac.uk/discover/what-is-mass-extinction-and-are-we-facing-a-sixth-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Bennett</dc:creator>
  <cp:keywords/>
  <dc:description/>
  <cp:lastModifiedBy>John Bennett</cp:lastModifiedBy>
  <cp:revision>3</cp:revision>
  <cp:lastPrinted>2024-03-26T16:23:00Z</cp:lastPrinted>
  <dcterms:created xsi:type="dcterms:W3CDTF">2024-04-09T17:29:00Z</dcterms:created>
  <dcterms:modified xsi:type="dcterms:W3CDTF">2024-04-15T10:40:00Z</dcterms:modified>
</cp:coreProperties>
</file>